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907" w:rsidRPr="00075907" w:rsidRDefault="00423950" w:rsidP="00075907">
      <w:pPr>
        <w:spacing w:line="240" w:lineRule="auto"/>
        <w:jc w:val="center"/>
        <w:outlineLvl w:val="0"/>
        <w:rPr>
          <w:rFonts w:ascii="Franklin Gothic Medium Cond" w:hAnsi="Franklin Gothic Medium Cond"/>
        </w:rPr>
      </w:pPr>
      <w:r>
        <w:rPr>
          <w:rFonts w:ascii="Franklin Gothic Medium Cond" w:hAnsi="Franklin Gothic Medium Cond"/>
          <w:noProof/>
        </w:rPr>
        <w:drawing>
          <wp:anchor distT="0" distB="0" distL="114300" distR="114300" simplePos="0" relativeHeight="251657216" behindDoc="0" locked="0" layoutInCell="1" allowOverlap="1">
            <wp:simplePos x="0" y="0"/>
            <wp:positionH relativeFrom="column">
              <wp:posOffset>0</wp:posOffset>
            </wp:positionH>
            <wp:positionV relativeFrom="paragraph">
              <wp:posOffset>-152400</wp:posOffset>
            </wp:positionV>
            <wp:extent cx="6743700" cy="1333500"/>
            <wp:effectExtent l="0" t="0" r="0" b="0"/>
            <wp:wrapSquare wrapText="bothSides"/>
            <wp:docPr id="168" name="Image 168" descr="http://www.resistancesociale.fr/logo-res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8" descr="http://www.resistancesociale.fr/logo-reso.jpg"/>
                    <pic:cNvPicPr>
                      <a:picLocks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6743700" cy="1333500"/>
                    </a:xfrm>
                    <a:prstGeom prst="rect">
                      <a:avLst/>
                    </a:prstGeom>
                    <a:noFill/>
                    <a:ln>
                      <a:noFill/>
                    </a:ln>
                  </pic:spPr>
                </pic:pic>
              </a:graphicData>
            </a:graphic>
          </wp:anchor>
        </w:drawing>
      </w:r>
    </w:p>
    <w:p w:rsidR="00EA04DB" w:rsidRDefault="00423950" w:rsidP="00773A0E">
      <w:pPr>
        <w:spacing w:line="240" w:lineRule="auto"/>
        <w:ind w:left="2126" w:hanging="2126"/>
        <w:jc w:val="left"/>
        <w:rPr>
          <w:rFonts w:ascii="Arial Narrow" w:hAnsi="Arial Narrow" w:cs="Tahoma"/>
        </w:rPr>
      </w:pPr>
      <w:r>
        <w:rPr>
          <w:rFonts w:ascii="Arial Narrow" w:hAnsi="Arial Narrow" w:cs="Tahoma"/>
          <w:noProof/>
        </w:rPr>
        <w:drawing>
          <wp:anchor distT="0" distB="0" distL="114300" distR="114300" simplePos="0" relativeHeight="251658240" behindDoc="0" locked="0" layoutInCell="1" allowOverlap="1">
            <wp:simplePos x="0" y="0"/>
            <wp:positionH relativeFrom="column">
              <wp:posOffset>-95250</wp:posOffset>
            </wp:positionH>
            <wp:positionV relativeFrom="paragraph">
              <wp:posOffset>-163830</wp:posOffset>
            </wp:positionV>
            <wp:extent cx="892810" cy="1513205"/>
            <wp:effectExtent l="0" t="0" r="0" b="0"/>
            <wp:wrapSquare wrapText="bothSides"/>
            <wp:docPr id="169" name="Image 169" descr="bando-per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bando-pers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2810" cy="1513205"/>
                    </a:xfrm>
                    <a:prstGeom prst="rect">
                      <a:avLst/>
                    </a:prstGeom>
                    <a:noFill/>
                    <a:ln>
                      <a:noFill/>
                    </a:ln>
                  </pic:spPr>
                </pic:pic>
              </a:graphicData>
            </a:graphic>
          </wp:anchor>
        </w:drawing>
      </w:r>
    </w:p>
    <w:p w:rsidR="005E149B" w:rsidRPr="002A022A" w:rsidRDefault="00675127" w:rsidP="00773A0E">
      <w:pPr>
        <w:spacing w:line="240" w:lineRule="auto"/>
        <w:ind w:left="2126" w:hanging="2126"/>
        <w:jc w:val="left"/>
        <w:rPr>
          <w:rFonts w:ascii="Arial Narrow" w:hAnsi="Arial Narrow" w:cs="Tahoma"/>
        </w:rPr>
      </w:pPr>
      <w:r>
        <w:rPr>
          <w:rFonts w:ascii="Arial Narrow" w:hAnsi="Arial Narrow" w:cs="Tahoma"/>
          <w:noProof/>
        </w:rPr>
        <mc:AlternateContent>
          <mc:Choice Requires="wps">
            <w:drawing>
              <wp:anchor distT="0" distB="0" distL="114300" distR="114300" simplePos="0" relativeHeight="251654144" behindDoc="0" locked="0" layoutInCell="1" allowOverlap="1">
                <wp:simplePos x="0" y="0"/>
                <wp:positionH relativeFrom="margin">
                  <wp:align>right</wp:align>
                </wp:positionH>
                <wp:positionV relativeFrom="paragraph">
                  <wp:posOffset>54610</wp:posOffset>
                </wp:positionV>
                <wp:extent cx="5572125" cy="981075"/>
                <wp:effectExtent l="0" t="0" r="28575" b="28575"/>
                <wp:wrapNone/>
                <wp:docPr id="10"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981075"/>
                        </a:xfrm>
                        <a:prstGeom prst="rect">
                          <a:avLst/>
                        </a:prstGeom>
                        <a:noFill/>
                        <a:ln w="9525">
                          <a:solidFill>
                            <a:srgbClr val="333333"/>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C4FFE" w:rsidRPr="00075907" w:rsidRDefault="006C4FFE" w:rsidP="00DE26AC">
                            <w:pPr>
                              <w:spacing w:line="240" w:lineRule="auto"/>
                              <w:jc w:val="center"/>
                              <w:rPr>
                                <w:rFonts w:ascii="Arial" w:eastAsia="SimSun" w:hAnsi="Arial" w:cs="Arial"/>
                                <w:b/>
                                <w:caps/>
                                <w:color w:val="CC0001"/>
                                <w:lang w:eastAsia="zh-CN"/>
                              </w:rPr>
                            </w:pPr>
                            <w:r w:rsidRPr="00075907">
                              <w:rPr>
                                <w:rFonts w:ascii="Arial" w:eastAsia="SimSun" w:hAnsi="Arial" w:cs="Arial"/>
                                <w:b/>
                                <w:caps/>
                                <w:color w:val="CC0001"/>
                                <w:lang w:eastAsia="zh-CN"/>
                              </w:rPr>
                              <w:t>Sommaire</w:t>
                            </w:r>
                          </w:p>
                          <w:p w:rsidR="00597F5B" w:rsidRPr="00034E4F" w:rsidRDefault="00597F5B" w:rsidP="00597F5B">
                            <w:pPr>
                              <w:rPr>
                                <w:b/>
                                <w:sz w:val="30"/>
                                <w:szCs w:val="30"/>
                              </w:rPr>
                            </w:pPr>
                            <w:r w:rsidRPr="00034E4F">
                              <w:rPr>
                                <w:rFonts w:ascii="Arial" w:eastAsia="SimSun" w:hAnsi="Arial" w:cs="Arial"/>
                                <w:b/>
                                <w:color w:val="CC0001"/>
                                <w:lang w:eastAsia="zh-CN"/>
                              </w:rPr>
                              <w:t>p.1</w:t>
                            </w:r>
                            <w:r>
                              <w:rPr>
                                <w:rFonts w:ascii="Arial" w:eastAsia="SimSun" w:hAnsi="Arial" w:cs="Arial"/>
                                <w:b/>
                                <w:color w:val="CC0001"/>
                                <w:lang w:eastAsia="zh-CN"/>
                              </w:rPr>
                              <w:t xml:space="preserve"> </w:t>
                            </w:r>
                            <w:r w:rsidRPr="00034E4F">
                              <w:rPr>
                                <w:rFonts w:ascii="Arial" w:eastAsia="SimSun" w:hAnsi="Arial" w:cs="Arial"/>
                                <w:b/>
                                <w:color w:val="CC0001"/>
                                <w:lang w:eastAsia="zh-CN"/>
                              </w:rPr>
                              <w:t>:</w:t>
                            </w:r>
                            <w:r w:rsidRPr="00034E4F">
                              <w:rPr>
                                <w:rFonts w:ascii="Arial" w:eastAsia="SimSun" w:hAnsi="Arial" w:cs="Arial"/>
                                <w:b/>
                                <w:lang w:eastAsia="zh-CN"/>
                              </w:rPr>
                              <w:t xml:space="preserve"> </w:t>
                            </w:r>
                            <w:r w:rsidRPr="00034E4F">
                              <w:rPr>
                                <w:rFonts w:ascii="Arial" w:eastAsia="SimSun" w:hAnsi="Arial" w:cs="Arial"/>
                                <w:b/>
                                <w:color w:val="223267"/>
                                <w:lang w:eastAsia="zh-CN"/>
                              </w:rPr>
                              <w:t>L’édito</w:t>
                            </w:r>
                            <w:r w:rsidRPr="00034E4F">
                              <w:rPr>
                                <w:rFonts w:ascii="Arial" w:eastAsia="SimSun" w:hAnsi="Arial" w:cs="Arial"/>
                                <w:color w:val="223267"/>
                                <w:lang w:eastAsia="zh-CN"/>
                              </w:rPr>
                              <w:t xml:space="preserve"> / </w:t>
                            </w:r>
                            <w:r w:rsidRPr="00034E4F">
                              <w:rPr>
                                <w:rFonts w:ascii="Arial" w:eastAsia="SimSun" w:hAnsi="Arial" w:cs="Arial"/>
                                <w:b/>
                                <w:color w:val="C00000"/>
                                <w:lang w:eastAsia="zh-CN"/>
                              </w:rPr>
                              <w:t>p.2</w:t>
                            </w:r>
                            <w:r>
                              <w:rPr>
                                <w:rFonts w:ascii="Arial" w:eastAsia="SimSun" w:hAnsi="Arial" w:cs="Arial"/>
                                <w:b/>
                                <w:color w:val="C00000"/>
                                <w:lang w:eastAsia="zh-CN"/>
                              </w:rPr>
                              <w:t> :</w:t>
                            </w:r>
                            <w:r w:rsidRPr="00034E4F">
                              <w:rPr>
                                <w:rFonts w:ascii="Arial" w:eastAsia="SimSun" w:hAnsi="Arial" w:cs="Arial"/>
                                <w:color w:val="223267"/>
                                <w:lang w:eastAsia="zh-CN"/>
                              </w:rPr>
                              <w:t xml:space="preserve"> </w:t>
                            </w:r>
                            <w:r w:rsidR="00097AC2">
                              <w:rPr>
                                <w:rFonts w:ascii="Arial" w:eastAsia="SimSun" w:hAnsi="Arial" w:cs="Arial"/>
                                <w:b/>
                                <w:color w:val="223267"/>
                                <w:lang w:eastAsia="zh-CN"/>
                              </w:rPr>
                              <w:t xml:space="preserve">Hommage à Didier </w:t>
                            </w:r>
                            <w:proofErr w:type="spellStart"/>
                            <w:r w:rsidR="00097AC2">
                              <w:rPr>
                                <w:rFonts w:ascii="Arial" w:eastAsia="SimSun" w:hAnsi="Arial" w:cs="Arial"/>
                                <w:b/>
                                <w:color w:val="223267"/>
                                <w:lang w:eastAsia="zh-CN"/>
                              </w:rPr>
                              <w:t>MOTCHANE</w:t>
                            </w:r>
                            <w:proofErr w:type="spellEnd"/>
                            <w:r w:rsidR="00097AC2" w:rsidRPr="00092579">
                              <w:rPr>
                                <w:rFonts w:ascii="Arial" w:eastAsia="SimSun" w:hAnsi="Arial" w:cs="Arial"/>
                                <w:color w:val="223267"/>
                                <w:lang w:eastAsia="zh-CN"/>
                              </w:rPr>
                              <w:t xml:space="preserve"> </w:t>
                            </w:r>
                            <w:r w:rsidRPr="00092579">
                              <w:rPr>
                                <w:rFonts w:ascii="Arial" w:eastAsia="SimSun" w:hAnsi="Arial" w:cs="Arial"/>
                                <w:color w:val="223267"/>
                                <w:lang w:eastAsia="zh-CN"/>
                              </w:rPr>
                              <w:t>/</w:t>
                            </w:r>
                            <w:r w:rsidRPr="00034E4F">
                              <w:rPr>
                                <w:rFonts w:ascii="Arial" w:eastAsia="SimSun" w:hAnsi="Arial" w:cs="Arial"/>
                                <w:i/>
                                <w:color w:val="223267"/>
                                <w:lang w:eastAsia="zh-CN"/>
                              </w:rPr>
                              <w:t xml:space="preserve"> </w:t>
                            </w:r>
                            <w:r w:rsidRPr="00034E4F">
                              <w:rPr>
                                <w:rFonts w:ascii="Arial" w:eastAsia="SimSun" w:hAnsi="Arial" w:cs="Arial"/>
                                <w:b/>
                                <w:color w:val="CC0001"/>
                                <w:lang w:eastAsia="zh-CN"/>
                              </w:rPr>
                              <w:t xml:space="preserve">p.3 </w:t>
                            </w:r>
                            <w:r>
                              <w:rPr>
                                <w:rFonts w:ascii="Arial" w:eastAsia="SimSun" w:hAnsi="Arial" w:cs="Arial"/>
                                <w:b/>
                                <w:color w:val="CC0001"/>
                                <w:lang w:eastAsia="zh-CN"/>
                              </w:rPr>
                              <w:t>à 6</w:t>
                            </w:r>
                            <w:r w:rsidRPr="00034E4F">
                              <w:rPr>
                                <w:rFonts w:ascii="Arial" w:eastAsia="SimSun" w:hAnsi="Arial" w:cs="Arial"/>
                                <w:b/>
                                <w:color w:val="CC0001"/>
                                <w:lang w:eastAsia="zh-CN"/>
                              </w:rPr>
                              <w:t> :</w:t>
                            </w:r>
                            <w:r w:rsidRPr="00034E4F">
                              <w:rPr>
                                <w:rFonts w:ascii="Arial" w:eastAsia="SimSun" w:hAnsi="Arial" w:cs="Arial"/>
                                <w:lang w:eastAsia="zh-CN"/>
                              </w:rPr>
                              <w:t xml:space="preserve"> </w:t>
                            </w:r>
                            <w:r w:rsidRPr="00034E4F">
                              <w:rPr>
                                <w:rFonts w:ascii="Arial" w:eastAsia="SimSun" w:hAnsi="Arial" w:cs="Arial"/>
                                <w:b/>
                                <w:color w:val="223267"/>
                                <w:lang w:eastAsia="zh-CN"/>
                              </w:rPr>
                              <w:t>Place au d</w:t>
                            </w:r>
                            <w:r w:rsidRPr="00034E4F">
                              <w:rPr>
                                <w:rFonts w:ascii="Arial" w:eastAsia="SimSun" w:hAnsi="Arial" w:cs="Arial"/>
                                <w:b/>
                                <w:color w:val="223267"/>
                                <w:lang w:eastAsia="zh-CN"/>
                              </w:rPr>
                              <w:t>é</w:t>
                            </w:r>
                            <w:r w:rsidRPr="00034E4F">
                              <w:rPr>
                                <w:rFonts w:ascii="Arial" w:eastAsia="SimSun" w:hAnsi="Arial" w:cs="Arial"/>
                                <w:b/>
                                <w:color w:val="223267"/>
                                <w:lang w:eastAsia="zh-CN"/>
                              </w:rPr>
                              <w:t xml:space="preserve">bat </w:t>
                            </w:r>
                            <w:r w:rsidRPr="00034E4F">
                              <w:rPr>
                                <w:rFonts w:ascii="Arial" w:eastAsia="SimSun" w:hAnsi="Arial" w:cs="Arial"/>
                                <w:i/>
                                <w:color w:val="223267"/>
                                <w:lang w:eastAsia="zh-CN"/>
                              </w:rPr>
                              <w:t>(</w:t>
                            </w:r>
                            <w:r w:rsidR="000C0F99">
                              <w:rPr>
                                <w:rFonts w:ascii="Arial" w:eastAsia="SimSun" w:hAnsi="Arial" w:cs="Arial"/>
                                <w:i/>
                                <w:color w:val="223267"/>
                                <w:lang w:eastAsia="zh-CN"/>
                              </w:rPr>
                              <w:t>p</w:t>
                            </w:r>
                            <w:r w:rsidRPr="00710724">
                              <w:rPr>
                                <w:rFonts w:ascii="Arial" w:eastAsia="SimSun" w:hAnsi="Arial" w:cs="Arial"/>
                                <w:i/>
                                <w:color w:val="223267"/>
                                <w:lang w:eastAsia="zh-CN"/>
                              </w:rPr>
                              <w:t xml:space="preserve">ar </w:t>
                            </w:r>
                            <w:r>
                              <w:rPr>
                                <w:rFonts w:ascii="Arial" w:hAnsi="Arial" w:cs="Arial"/>
                                <w:i/>
                              </w:rPr>
                              <w:t>Jean-Claude CHAILLEY</w:t>
                            </w:r>
                            <w:r w:rsidRPr="00034E4F">
                              <w:rPr>
                                <w:rFonts w:ascii="Arial" w:eastAsia="SimSun" w:hAnsi="Arial" w:cs="Arial"/>
                                <w:i/>
                                <w:color w:val="223267"/>
                                <w:lang w:eastAsia="zh-CN"/>
                              </w:rPr>
                              <w:t>)</w:t>
                            </w:r>
                            <w:r w:rsidRPr="00034E4F">
                              <w:rPr>
                                <w:rFonts w:ascii="Arial" w:eastAsia="SimSun" w:hAnsi="Arial" w:cs="Arial"/>
                                <w:color w:val="223267"/>
                                <w:lang w:eastAsia="zh-CN"/>
                              </w:rPr>
                              <w:t xml:space="preserve"> / </w:t>
                            </w:r>
                            <w:r>
                              <w:rPr>
                                <w:rFonts w:ascii="Arial" w:eastAsia="SimSun" w:hAnsi="Arial" w:cs="Arial"/>
                                <w:b/>
                                <w:color w:val="CC0001"/>
                                <w:lang w:eastAsia="zh-CN"/>
                              </w:rPr>
                              <w:t>p.7</w:t>
                            </w:r>
                            <w:r w:rsidRPr="00034E4F">
                              <w:rPr>
                                <w:rFonts w:ascii="Arial" w:hAnsi="Arial" w:cs="Arial"/>
                                <w:b/>
                                <w:bCs/>
                                <w:color w:val="CC0001"/>
                              </w:rPr>
                              <w:t> :</w:t>
                            </w:r>
                            <w:r w:rsidRPr="00034E4F">
                              <w:rPr>
                                <w:rFonts w:ascii="Arial" w:hAnsi="Arial" w:cs="Arial"/>
                                <w:b/>
                                <w:bCs/>
                              </w:rPr>
                              <w:t> </w:t>
                            </w:r>
                            <w:r>
                              <w:rPr>
                                <w:rFonts w:ascii="Arial" w:hAnsi="Arial" w:cs="Arial"/>
                                <w:b/>
                                <w:bCs/>
                                <w:color w:val="1E3267"/>
                              </w:rPr>
                              <w:t>Actualité sociale</w:t>
                            </w:r>
                            <w:r>
                              <w:rPr>
                                <w:rFonts w:ascii="Arial" w:hAnsi="Arial" w:cs="Arial"/>
                                <w:bCs/>
                                <w:color w:val="1E3267"/>
                              </w:rPr>
                              <w:t xml:space="preserve"> / </w:t>
                            </w:r>
                            <w:r w:rsidRPr="00034E4F">
                              <w:rPr>
                                <w:rFonts w:ascii="Arial" w:eastAsia="SimSun" w:hAnsi="Arial" w:cs="Arial"/>
                                <w:b/>
                                <w:color w:val="CC0001"/>
                                <w:lang w:eastAsia="zh-CN"/>
                              </w:rPr>
                              <w:t>p.8</w:t>
                            </w:r>
                            <w:r w:rsidRPr="00034E4F">
                              <w:rPr>
                                <w:rFonts w:ascii="Arial" w:hAnsi="Arial" w:cs="Arial"/>
                                <w:b/>
                                <w:bCs/>
                                <w:color w:val="CC0001"/>
                              </w:rPr>
                              <w:t> :</w:t>
                            </w:r>
                            <w:r w:rsidRPr="00034E4F">
                              <w:rPr>
                                <w:rFonts w:ascii="Arial" w:hAnsi="Arial" w:cs="Arial"/>
                                <w:b/>
                                <w:bCs/>
                              </w:rPr>
                              <w:t> </w:t>
                            </w:r>
                            <w:r>
                              <w:rPr>
                                <w:rFonts w:ascii="Arial" w:hAnsi="Arial" w:cs="Arial"/>
                                <w:b/>
                                <w:bCs/>
                                <w:color w:val="223267"/>
                              </w:rPr>
                              <w:t xml:space="preserve">Coup de gueule </w:t>
                            </w:r>
                            <w:r w:rsidRPr="00A638FD">
                              <w:rPr>
                                <w:rFonts w:ascii="Arial" w:hAnsi="Arial" w:cs="Arial"/>
                                <w:bCs/>
                                <w:i/>
                                <w:color w:val="223267"/>
                              </w:rPr>
                              <w:t>(</w:t>
                            </w:r>
                            <w:r w:rsidR="0080484A">
                              <w:rPr>
                                <w:rFonts w:ascii="Arial" w:hAnsi="Arial" w:cs="Arial"/>
                                <w:bCs/>
                                <w:i/>
                                <w:color w:val="223267"/>
                              </w:rPr>
                              <w:t xml:space="preserve">du </w:t>
                            </w:r>
                            <w:r w:rsidR="00ED4F5C">
                              <w:rPr>
                                <w:rFonts w:ascii="Arial" w:hAnsi="Arial" w:cs="Arial"/>
                                <w:bCs/>
                                <w:i/>
                                <w:color w:val="223267"/>
                              </w:rPr>
                              <w:t xml:space="preserve">comité de rédaction </w:t>
                            </w:r>
                            <w:r w:rsidR="0080484A">
                              <w:rPr>
                                <w:rFonts w:ascii="Arial" w:hAnsi="Arial" w:cs="Arial"/>
                                <w:bCs/>
                                <w:i/>
                                <w:color w:val="223267"/>
                              </w:rPr>
                              <w:t xml:space="preserve">de </w:t>
                            </w:r>
                            <w:proofErr w:type="spellStart"/>
                            <w:r w:rsidR="0080484A">
                              <w:rPr>
                                <w:rFonts w:ascii="Arial" w:hAnsi="Arial" w:cs="Arial"/>
                                <w:bCs/>
                                <w:i/>
                                <w:color w:val="223267"/>
                              </w:rPr>
                              <w:t>RESO</w:t>
                            </w:r>
                            <w:proofErr w:type="spellEnd"/>
                            <w:r w:rsidRPr="00A638FD">
                              <w:rPr>
                                <w:rFonts w:ascii="Arial" w:hAnsi="Arial" w:cs="Arial"/>
                                <w:bCs/>
                                <w:i/>
                                <w:color w:val="223267"/>
                              </w:rPr>
                              <w:t>)</w:t>
                            </w:r>
                          </w:p>
                          <w:p w:rsidR="006C4FFE" w:rsidRPr="00EA4747" w:rsidRDefault="006C4FFE" w:rsidP="00DE26AC">
                            <w:pPr>
                              <w:spacing w:line="240" w:lineRule="auto"/>
                              <w:jc w:val="center"/>
                              <w:rPr>
                                <w:rFonts w:ascii="Arial Narrow" w:eastAsia="SimSun" w:hAnsi="Arial Narrow"/>
                                <w:b/>
                                <w:color w:val="000000"/>
                                <w:sz w:val="14"/>
                                <w:szCs w:val="14"/>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7" o:spid="_x0000_s1026" type="#_x0000_t202" style="position:absolute;left:0;text-align:left;margin-left:387.55pt;margin-top:4.3pt;width:438.75pt;height:77.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" filled="f" strokecolor="#333">
                <v:textbox>
                  <w:txbxContent>
                    <w:p w:rsidR="006C4FFE" w:rsidRPr="00075907" w:rsidRDefault="006C4FFE" w:rsidP="00DE26AC">
                      <w:pPr>
                        <w:spacing w:line="240" w:lineRule="auto"/>
                        <w:jc w:val="center"/>
                        <w:rPr>
                          <w:rFonts w:ascii="Arial" w:eastAsia="SimSun" w:hAnsi="Arial" w:cs="Arial"/>
                          <w:b/>
                          <w:caps/>
                          <w:color w:val="CC0001"/>
                          <w:lang w:eastAsia="zh-CN"/>
                        </w:rPr>
                      </w:pPr>
                      <w:r w:rsidRPr="00075907">
                        <w:rPr>
                          <w:rFonts w:ascii="Arial" w:eastAsia="SimSun" w:hAnsi="Arial" w:cs="Arial"/>
                          <w:b/>
                          <w:caps/>
                          <w:color w:val="CC0001"/>
                          <w:lang w:eastAsia="zh-CN"/>
                        </w:rPr>
                        <w:t>Sommaire</w:t>
                      </w:r>
                    </w:p>
                    <w:p w:rsidR="00597F5B" w:rsidRPr="00034E4F" w:rsidRDefault="00597F5B" w:rsidP="00597F5B">
                      <w:pPr>
                        <w:rPr>
                          <w:b/>
                          <w:sz w:val="30"/>
                          <w:szCs w:val="30"/>
                        </w:rPr>
                      </w:pPr>
                      <w:r w:rsidRPr="00034E4F">
                        <w:rPr>
                          <w:rFonts w:ascii="Arial" w:eastAsia="SimSun" w:hAnsi="Arial" w:cs="Arial"/>
                          <w:b/>
                          <w:color w:val="CC0001"/>
                          <w:lang w:eastAsia="zh-CN"/>
                        </w:rPr>
                        <w:t>p.1</w:t>
                      </w:r>
                      <w:r>
                        <w:rPr>
                          <w:rFonts w:ascii="Arial" w:eastAsia="SimSun" w:hAnsi="Arial" w:cs="Arial"/>
                          <w:b/>
                          <w:color w:val="CC0001"/>
                          <w:lang w:eastAsia="zh-CN"/>
                        </w:rPr>
                        <w:t xml:space="preserve"> </w:t>
                      </w:r>
                      <w:r w:rsidRPr="00034E4F">
                        <w:rPr>
                          <w:rFonts w:ascii="Arial" w:eastAsia="SimSun" w:hAnsi="Arial" w:cs="Arial"/>
                          <w:b/>
                          <w:color w:val="CC0001"/>
                          <w:lang w:eastAsia="zh-CN"/>
                        </w:rPr>
                        <w:t>:</w:t>
                      </w:r>
                      <w:r w:rsidRPr="00034E4F">
                        <w:rPr>
                          <w:rFonts w:ascii="Arial" w:eastAsia="SimSun" w:hAnsi="Arial" w:cs="Arial"/>
                          <w:b/>
                          <w:lang w:eastAsia="zh-CN"/>
                        </w:rPr>
                        <w:t xml:space="preserve"> </w:t>
                      </w:r>
                      <w:r w:rsidRPr="00034E4F">
                        <w:rPr>
                          <w:rFonts w:ascii="Arial" w:eastAsia="SimSun" w:hAnsi="Arial" w:cs="Arial"/>
                          <w:b/>
                          <w:color w:val="223267"/>
                          <w:lang w:eastAsia="zh-CN"/>
                        </w:rPr>
                        <w:t>L’édito</w:t>
                      </w:r>
                      <w:r w:rsidRPr="00034E4F">
                        <w:rPr>
                          <w:rFonts w:ascii="Arial" w:eastAsia="SimSun" w:hAnsi="Arial" w:cs="Arial"/>
                          <w:color w:val="223267"/>
                          <w:lang w:eastAsia="zh-CN"/>
                        </w:rPr>
                        <w:t xml:space="preserve"> / </w:t>
                      </w:r>
                      <w:r w:rsidRPr="00034E4F">
                        <w:rPr>
                          <w:rFonts w:ascii="Arial" w:eastAsia="SimSun" w:hAnsi="Arial" w:cs="Arial"/>
                          <w:b/>
                          <w:color w:val="C00000"/>
                          <w:lang w:eastAsia="zh-CN"/>
                        </w:rPr>
                        <w:t>p.2</w:t>
                      </w:r>
                      <w:r>
                        <w:rPr>
                          <w:rFonts w:ascii="Arial" w:eastAsia="SimSun" w:hAnsi="Arial" w:cs="Arial"/>
                          <w:b/>
                          <w:color w:val="C00000"/>
                          <w:lang w:eastAsia="zh-CN"/>
                        </w:rPr>
                        <w:t> :</w:t>
                      </w:r>
                      <w:r w:rsidRPr="00034E4F">
                        <w:rPr>
                          <w:rFonts w:ascii="Arial" w:eastAsia="SimSun" w:hAnsi="Arial" w:cs="Arial"/>
                          <w:color w:val="223267"/>
                          <w:lang w:eastAsia="zh-CN"/>
                        </w:rPr>
                        <w:t xml:space="preserve"> </w:t>
                      </w:r>
                      <w:r w:rsidR="00097AC2">
                        <w:rPr>
                          <w:rFonts w:ascii="Arial" w:eastAsia="SimSun" w:hAnsi="Arial" w:cs="Arial"/>
                          <w:b/>
                          <w:color w:val="223267"/>
                          <w:lang w:eastAsia="zh-CN"/>
                        </w:rPr>
                        <w:t xml:space="preserve">Hommage à Didier </w:t>
                      </w:r>
                      <w:proofErr w:type="spellStart"/>
                      <w:r w:rsidR="00097AC2">
                        <w:rPr>
                          <w:rFonts w:ascii="Arial" w:eastAsia="SimSun" w:hAnsi="Arial" w:cs="Arial"/>
                          <w:b/>
                          <w:color w:val="223267"/>
                          <w:lang w:eastAsia="zh-CN"/>
                        </w:rPr>
                        <w:t>MOTCHANE</w:t>
                      </w:r>
                      <w:proofErr w:type="spellEnd"/>
                      <w:r w:rsidR="00097AC2" w:rsidRPr="00092579">
                        <w:rPr>
                          <w:rFonts w:ascii="Arial" w:eastAsia="SimSun" w:hAnsi="Arial" w:cs="Arial"/>
                          <w:color w:val="223267"/>
                          <w:lang w:eastAsia="zh-CN"/>
                        </w:rPr>
                        <w:t xml:space="preserve"> </w:t>
                      </w:r>
                      <w:r w:rsidRPr="00092579">
                        <w:rPr>
                          <w:rFonts w:ascii="Arial" w:eastAsia="SimSun" w:hAnsi="Arial" w:cs="Arial"/>
                          <w:color w:val="223267"/>
                          <w:lang w:eastAsia="zh-CN"/>
                        </w:rPr>
                        <w:t>/</w:t>
                      </w:r>
                      <w:r w:rsidRPr="00034E4F">
                        <w:rPr>
                          <w:rFonts w:ascii="Arial" w:eastAsia="SimSun" w:hAnsi="Arial" w:cs="Arial"/>
                          <w:i/>
                          <w:color w:val="223267"/>
                          <w:lang w:eastAsia="zh-CN"/>
                        </w:rPr>
                        <w:t xml:space="preserve"> </w:t>
                      </w:r>
                      <w:r w:rsidRPr="00034E4F">
                        <w:rPr>
                          <w:rFonts w:ascii="Arial" w:eastAsia="SimSun" w:hAnsi="Arial" w:cs="Arial"/>
                          <w:b/>
                          <w:color w:val="CC0001"/>
                          <w:lang w:eastAsia="zh-CN"/>
                        </w:rPr>
                        <w:t xml:space="preserve">p.3 </w:t>
                      </w:r>
                      <w:r>
                        <w:rPr>
                          <w:rFonts w:ascii="Arial" w:eastAsia="SimSun" w:hAnsi="Arial" w:cs="Arial"/>
                          <w:b/>
                          <w:color w:val="CC0001"/>
                          <w:lang w:eastAsia="zh-CN"/>
                        </w:rPr>
                        <w:t>à 6</w:t>
                      </w:r>
                      <w:r w:rsidRPr="00034E4F">
                        <w:rPr>
                          <w:rFonts w:ascii="Arial" w:eastAsia="SimSun" w:hAnsi="Arial" w:cs="Arial"/>
                          <w:b/>
                          <w:color w:val="CC0001"/>
                          <w:lang w:eastAsia="zh-CN"/>
                        </w:rPr>
                        <w:t> :</w:t>
                      </w:r>
                      <w:r w:rsidRPr="00034E4F">
                        <w:rPr>
                          <w:rFonts w:ascii="Arial" w:eastAsia="SimSun" w:hAnsi="Arial" w:cs="Arial"/>
                          <w:lang w:eastAsia="zh-CN"/>
                        </w:rPr>
                        <w:t xml:space="preserve"> </w:t>
                      </w:r>
                      <w:r w:rsidRPr="00034E4F">
                        <w:rPr>
                          <w:rFonts w:ascii="Arial" w:eastAsia="SimSun" w:hAnsi="Arial" w:cs="Arial"/>
                          <w:b/>
                          <w:color w:val="223267"/>
                          <w:lang w:eastAsia="zh-CN"/>
                        </w:rPr>
                        <w:t>Place au d</w:t>
                      </w:r>
                      <w:r w:rsidRPr="00034E4F">
                        <w:rPr>
                          <w:rFonts w:ascii="Arial" w:eastAsia="SimSun" w:hAnsi="Arial" w:cs="Arial"/>
                          <w:b/>
                          <w:color w:val="223267"/>
                          <w:lang w:eastAsia="zh-CN"/>
                        </w:rPr>
                        <w:t>é</w:t>
                      </w:r>
                      <w:r w:rsidRPr="00034E4F">
                        <w:rPr>
                          <w:rFonts w:ascii="Arial" w:eastAsia="SimSun" w:hAnsi="Arial" w:cs="Arial"/>
                          <w:b/>
                          <w:color w:val="223267"/>
                          <w:lang w:eastAsia="zh-CN"/>
                        </w:rPr>
                        <w:t xml:space="preserve">bat </w:t>
                      </w:r>
                      <w:r w:rsidRPr="00034E4F">
                        <w:rPr>
                          <w:rFonts w:ascii="Arial" w:eastAsia="SimSun" w:hAnsi="Arial" w:cs="Arial"/>
                          <w:i/>
                          <w:color w:val="223267"/>
                          <w:lang w:eastAsia="zh-CN"/>
                        </w:rPr>
                        <w:t>(</w:t>
                      </w:r>
                      <w:r w:rsidR="000C0F99">
                        <w:rPr>
                          <w:rFonts w:ascii="Arial" w:eastAsia="SimSun" w:hAnsi="Arial" w:cs="Arial"/>
                          <w:i/>
                          <w:color w:val="223267"/>
                          <w:lang w:eastAsia="zh-CN"/>
                        </w:rPr>
                        <w:t>p</w:t>
                      </w:r>
                      <w:r w:rsidRPr="00710724">
                        <w:rPr>
                          <w:rFonts w:ascii="Arial" w:eastAsia="SimSun" w:hAnsi="Arial" w:cs="Arial"/>
                          <w:i/>
                          <w:color w:val="223267"/>
                          <w:lang w:eastAsia="zh-CN"/>
                        </w:rPr>
                        <w:t xml:space="preserve">ar </w:t>
                      </w:r>
                      <w:r>
                        <w:rPr>
                          <w:rFonts w:ascii="Arial" w:hAnsi="Arial" w:cs="Arial"/>
                          <w:i/>
                        </w:rPr>
                        <w:t>Jean-Claude CHAILLEY</w:t>
                      </w:r>
                      <w:r w:rsidRPr="00034E4F">
                        <w:rPr>
                          <w:rFonts w:ascii="Arial" w:eastAsia="SimSun" w:hAnsi="Arial" w:cs="Arial"/>
                          <w:i/>
                          <w:color w:val="223267"/>
                          <w:lang w:eastAsia="zh-CN"/>
                        </w:rPr>
                        <w:t>)</w:t>
                      </w:r>
                      <w:r w:rsidRPr="00034E4F">
                        <w:rPr>
                          <w:rFonts w:ascii="Arial" w:eastAsia="SimSun" w:hAnsi="Arial" w:cs="Arial"/>
                          <w:color w:val="223267"/>
                          <w:lang w:eastAsia="zh-CN"/>
                        </w:rPr>
                        <w:t xml:space="preserve"> / </w:t>
                      </w:r>
                      <w:r>
                        <w:rPr>
                          <w:rFonts w:ascii="Arial" w:eastAsia="SimSun" w:hAnsi="Arial" w:cs="Arial"/>
                          <w:b/>
                          <w:color w:val="CC0001"/>
                          <w:lang w:eastAsia="zh-CN"/>
                        </w:rPr>
                        <w:t>p.7</w:t>
                      </w:r>
                      <w:r w:rsidRPr="00034E4F">
                        <w:rPr>
                          <w:rFonts w:ascii="Arial" w:hAnsi="Arial" w:cs="Arial"/>
                          <w:b/>
                          <w:bCs/>
                          <w:color w:val="CC0001"/>
                        </w:rPr>
                        <w:t> :</w:t>
                      </w:r>
                      <w:r w:rsidRPr="00034E4F">
                        <w:rPr>
                          <w:rFonts w:ascii="Arial" w:hAnsi="Arial" w:cs="Arial"/>
                          <w:b/>
                          <w:bCs/>
                        </w:rPr>
                        <w:t> </w:t>
                      </w:r>
                      <w:r>
                        <w:rPr>
                          <w:rFonts w:ascii="Arial" w:hAnsi="Arial" w:cs="Arial"/>
                          <w:b/>
                          <w:bCs/>
                          <w:color w:val="1E3267"/>
                        </w:rPr>
                        <w:t>Actualité sociale</w:t>
                      </w:r>
                      <w:r>
                        <w:rPr>
                          <w:rFonts w:ascii="Arial" w:hAnsi="Arial" w:cs="Arial"/>
                          <w:bCs/>
                          <w:color w:val="1E3267"/>
                        </w:rPr>
                        <w:t xml:space="preserve"> / </w:t>
                      </w:r>
                      <w:r w:rsidRPr="00034E4F">
                        <w:rPr>
                          <w:rFonts w:ascii="Arial" w:eastAsia="SimSun" w:hAnsi="Arial" w:cs="Arial"/>
                          <w:b/>
                          <w:color w:val="CC0001"/>
                          <w:lang w:eastAsia="zh-CN"/>
                        </w:rPr>
                        <w:t>p.8</w:t>
                      </w:r>
                      <w:r w:rsidRPr="00034E4F">
                        <w:rPr>
                          <w:rFonts w:ascii="Arial" w:hAnsi="Arial" w:cs="Arial"/>
                          <w:b/>
                          <w:bCs/>
                          <w:color w:val="CC0001"/>
                        </w:rPr>
                        <w:t> :</w:t>
                      </w:r>
                      <w:r w:rsidRPr="00034E4F">
                        <w:rPr>
                          <w:rFonts w:ascii="Arial" w:hAnsi="Arial" w:cs="Arial"/>
                          <w:b/>
                          <w:bCs/>
                        </w:rPr>
                        <w:t> </w:t>
                      </w:r>
                      <w:r>
                        <w:rPr>
                          <w:rFonts w:ascii="Arial" w:hAnsi="Arial" w:cs="Arial"/>
                          <w:b/>
                          <w:bCs/>
                          <w:color w:val="223267"/>
                        </w:rPr>
                        <w:t xml:space="preserve">Coup de gueule </w:t>
                      </w:r>
                      <w:r w:rsidRPr="00A638FD">
                        <w:rPr>
                          <w:rFonts w:ascii="Arial" w:hAnsi="Arial" w:cs="Arial"/>
                          <w:bCs/>
                          <w:i/>
                          <w:color w:val="223267"/>
                        </w:rPr>
                        <w:t>(</w:t>
                      </w:r>
                      <w:r w:rsidR="0080484A">
                        <w:rPr>
                          <w:rFonts w:ascii="Arial" w:hAnsi="Arial" w:cs="Arial"/>
                          <w:bCs/>
                          <w:i/>
                          <w:color w:val="223267"/>
                        </w:rPr>
                        <w:t xml:space="preserve">du </w:t>
                      </w:r>
                      <w:r w:rsidR="00ED4F5C">
                        <w:rPr>
                          <w:rFonts w:ascii="Arial" w:hAnsi="Arial" w:cs="Arial"/>
                          <w:bCs/>
                          <w:i/>
                          <w:color w:val="223267"/>
                        </w:rPr>
                        <w:t xml:space="preserve">comité de rédaction </w:t>
                      </w:r>
                      <w:bookmarkStart w:id="1" w:name="_GoBack"/>
                      <w:bookmarkEnd w:id="1"/>
                      <w:r w:rsidR="0080484A">
                        <w:rPr>
                          <w:rFonts w:ascii="Arial" w:hAnsi="Arial" w:cs="Arial"/>
                          <w:bCs/>
                          <w:i/>
                          <w:color w:val="223267"/>
                        </w:rPr>
                        <w:t xml:space="preserve">de </w:t>
                      </w:r>
                      <w:proofErr w:type="spellStart"/>
                      <w:r w:rsidR="0080484A">
                        <w:rPr>
                          <w:rFonts w:ascii="Arial" w:hAnsi="Arial" w:cs="Arial"/>
                          <w:bCs/>
                          <w:i/>
                          <w:color w:val="223267"/>
                        </w:rPr>
                        <w:t>RESO</w:t>
                      </w:r>
                      <w:proofErr w:type="spellEnd"/>
                      <w:r w:rsidRPr="00A638FD">
                        <w:rPr>
                          <w:rFonts w:ascii="Arial" w:hAnsi="Arial" w:cs="Arial"/>
                          <w:bCs/>
                          <w:i/>
                          <w:color w:val="223267"/>
                        </w:rPr>
                        <w:t>)</w:t>
                      </w:r>
                    </w:p>
                    <w:p w:rsidR="006C4FFE" w:rsidRPr="00EA4747" w:rsidRDefault="006C4FFE" w:rsidP="00DE26AC">
                      <w:pPr>
                        <w:spacing w:line="240" w:lineRule="auto"/>
                        <w:jc w:val="center"/>
                        <w:rPr>
                          <w:rFonts w:ascii="Arial Narrow" w:eastAsia="SimSun" w:hAnsi="Arial Narrow"/>
                          <w:b/>
                          <w:color w:val="000000"/>
                          <w:sz w:val="14"/>
                          <w:szCs w:val="14"/>
                          <w:lang w:eastAsia="zh-CN"/>
                        </w:rPr>
                      </w:pPr>
                    </w:p>
                  </w:txbxContent>
                </v:textbox>
                <w10:wrap anchorx="margin"/>
              </v:shape>
            </w:pict>
          </mc:Fallback>
        </mc:AlternateContent>
      </w:r>
    </w:p>
    <w:p w:rsidR="00EA04DB" w:rsidRDefault="00EA04DB" w:rsidP="00773A0E">
      <w:pPr>
        <w:spacing w:line="240" w:lineRule="auto"/>
        <w:ind w:left="2126" w:hanging="2126"/>
        <w:jc w:val="left"/>
        <w:rPr>
          <w:rFonts w:ascii="Arial Narrow" w:hAnsi="Arial Narrow" w:cs="Tahoma"/>
          <w:sz w:val="22"/>
          <w:szCs w:val="22"/>
        </w:rPr>
      </w:pPr>
    </w:p>
    <w:p w:rsidR="00EA04DB" w:rsidRDefault="00EA04DB" w:rsidP="00773A0E">
      <w:pPr>
        <w:spacing w:line="240" w:lineRule="auto"/>
        <w:ind w:left="2126" w:hanging="2126"/>
        <w:jc w:val="left"/>
        <w:rPr>
          <w:rFonts w:ascii="Arial Narrow" w:hAnsi="Arial Narrow" w:cs="Tahoma"/>
          <w:sz w:val="22"/>
          <w:szCs w:val="22"/>
        </w:rPr>
      </w:pPr>
    </w:p>
    <w:p w:rsidR="008A1C31" w:rsidRDefault="008A1C31" w:rsidP="00773A0E">
      <w:pPr>
        <w:spacing w:line="240" w:lineRule="auto"/>
        <w:ind w:left="2126" w:hanging="2126"/>
        <w:jc w:val="left"/>
        <w:rPr>
          <w:rFonts w:ascii="Arial Narrow" w:hAnsi="Arial Narrow" w:cs="Tahoma"/>
          <w:sz w:val="22"/>
          <w:szCs w:val="22"/>
        </w:rPr>
      </w:pPr>
    </w:p>
    <w:p w:rsidR="008A1C31" w:rsidRDefault="008A1C31" w:rsidP="00773A0E">
      <w:pPr>
        <w:spacing w:line="240" w:lineRule="auto"/>
        <w:ind w:left="2126" w:hanging="2126"/>
        <w:jc w:val="left"/>
        <w:rPr>
          <w:rFonts w:ascii="Arial Narrow" w:hAnsi="Arial Narrow" w:cs="Tahoma"/>
          <w:sz w:val="22"/>
          <w:szCs w:val="22"/>
        </w:rPr>
      </w:pPr>
    </w:p>
    <w:p w:rsidR="008A1C31" w:rsidRDefault="008A1C31" w:rsidP="00773A0E">
      <w:pPr>
        <w:spacing w:line="240" w:lineRule="auto"/>
        <w:ind w:left="2126" w:hanging="2126"/>
        <w:jc w:val="left"/>
        <w:rPr>
          <w:rFonts w:ascii="Arial Narrow" w:hAnsi="Arial Narrow" w:cs="Tahoma"/>
          <w:sz w:val="22"/>
          <w:szCs w:val="22"/>
        </w:rPr>
      </w:pPr>
    </w:p>
    <w:p w:rsidR="007C0457" w:rsidRDefault="007C0457" w:rsidP="00773A0E">
      <w:pPr>
        <w:spacing w:line="240" w:lineRule="auto"/>
        <w:ind w:left="2126" w:hanging="2126"/>
        <w:jc w:val="left"/>
        <w:rPr>
          <w:rFonts w:ascii="Arial Narrow" w:hAnsi="Arial Narrow" w:cs="Tahoma"/>
          <w:sz w:val="22"/>
          <w:szCs w:val="22"/>
        </w:rPr>
      </w:pPr>
    </w:p>
    <w:p w:rsidR="00E34816" w:rsidRDefault="00E34816" w:rsidP="00E34816">
      <w:pPr>
        <w:spacing w:line="240" w:lineRule="auto"/>
        <w:jc w:val="center"/>
        <w:rPr>
          <w:rFonts w:ascii="Arial" w:hAnsi="Arial" w:cs="Arial"/>
          <w:b/>
          <w:i/>
          <w:sz w:val="16"/>
          <w:szCs w:val="16"/>
        </w:rPr>
      </w:pPr>
    </w:p>
    <w:p w:rsidR="00DE26AC" w:rsidRPr="00092579" w:rsidRDefault="00DE26AC" w:rsidP="00282DE8">
      <w:pPr>
        <w:spacing w:line="240" w:lineRule="auto"/>
        <w:rPr>
          <w:rFonts w:ascii="Arial Narrow" w:hAnsi="Arial Narrow" w:cs="Tahoma"/>
          <w:b/>
          <w:i/>
          <w:color w:val="CC0001"/>
          <w:sz w:val="36"/>
          <w:szCs w:val="36"/>
          <w:u w:val="single"/>
        </w:rPr>
      </w:pPr>
      <w:r w:rsidRPr="00092579">
        <w:rPr>
          <w:rFonts w:ascii="Arial Narrow" w:hAnsi="Arial Narrow" w:cs="Tahoma"/>
          <w:b/>
          <w:i/>
          <w:color w:val="CC0001"/>
          <w:sz w:val="36"/>
          <w:szCs w:val="36"/>
          <w:u w:val="single"/>
        </w:rPr>
        <w:t>L’ÉDITO</w:t>
      </w:r>
    </w:p>
    <w:p w:rsidR="00B6724F" w:rsidRDefault="00B6724F" w:rsidP="00B6724F">
      <w:pPr>
        <w:widowControl/>
        <w:adjustRightInd/>
        <w:spacing w:line="240" w:lineRule="auto"/>
        <w:textAlignment w:val="auto"/>
        <w:rPr>
          <w:rFonts w:ascii="Verdana" w:hAnsi="Verdana"/>
          <w:i/>
          <w:color w:val="CC0001"/>
          <w:sz w:val="12"/>
          <w:szCs w:val="12"/>
        </w:rPr>
      </w:pPr>
    </w:p>
    <w:p w:rsidR="00F31BC0" w:rsidRDefault="00F31BC0" w:rsidP="00B6724F">
      <w:pPr>
        <w:pStyle w:val="NormalWeb"/>
        <w:spacing w:before="0" w:beforeAutospacing="0" w:after="0" w:afterAutospacing="0" w:line="240" w:lineRule="auto"/>
        <w:rPr>
          <w:rStyle w:val="lev"/>
          <w:rFonts w:asciiTheme="majorHAnsi" w:hAnsiTheme="majorHAnsi"/>
          <w:b w:val="0"/>
          <w:color w:val="223267"/>
          <w:sz w:val="20"/>
          <w:szCs w:val="20"/>
        </w:rPr>
        <w:sectPr w:rsidR="00F31BC0" w:rsidSect="00097AC2">
          <w:headerReference w:type="even" r:id="rId12"/>
          <w:headerReference w:type="default" r:id="rId13"/>
          <w:footerReference w:type="even" r:id="rId14"/>
          <w:footerReference w:type="default" r:id="rId15"/>
          <w:headerReference w:type="first" r:id="rId16"/>
          <w:footerReference w:type="first" r:id="rId17"/>
          <w:type w:val="continuous"/>
          <w:pgSz w:w="11906" w:h="16838"/>
          <w:pgMar w:top="851" w:right="851" w:bottom="568" w:left="851" w:header="709" w:footer="99" w:gutter="0"/>
          <w:cols w:sep="1" w:space="284"/>
          <w:docGrid w:linePitch="360"/>
        </w:sectPr>
      </w:pPr>
    </w:p>
    <w:p w:rsidR="00EC6A6A" w:rsidRPr="00EC6A6A" w:rsidRDefault="00EC6A6A" w:rsidP="00EC6A6A">
      <w:pPr>
        <w:spacing w:line="240" w:lineRule="auto"/>
        <w:textAlignment w:val="auto"/>
        <w:rPr>
          <w:rFonts w:asciiTheme="majorHAnsi" w:hAnsiTheme="majorHAnsi"/>
          <w:sz w:val="21"/>
          <w:szCs w:val="21"/>
        </w:rPr>
      </w:pPr>
      <w:r w:rsidRPr="00EC6A6A">
        <w:rPr>
          <w:rFonts w:asciiTheme="majorHAnsi" w:hAnsiTheme="majorHAnsi"/>
          <w:sz w:val="21"/>
          <w:szCs w:val="21"/>
        </w:rPr>
        <w:lastRenderedPageBreak/>
        <w:t>Macron continue à appliquer sans complexe et, pour l’instant sans réelle mobilisation de l’opposition pol</w:t>
      </w:r>
      <w:r w:rsidRPr="00EC6A6A">
        <w:rPr>
          <w:rFonts w:asciiTheme="majorHAnsi" w:hAnsiTheme="majorHAnsi"/>
          <w:sz w:val="21"/>
          <w:szCs w:val="21"/>
        </w:rPr>
        <w:t>i</w:t>
      </w:r>
      <w:r w:rsidRPr="00EC6A6A">
        <w:rPr>
          <w:rFonts w:asciiTheme="majorHAnsi" w:hAnsiTheme="majorHAnsi"/>
          <w:sz w:val="21"/>
          <w:szCs w:val="21"/>
        </w:rPr>
        <w:t xml:space="preserve">tique et syndicale,  son programme libéral. </w:t>
      </w:r>
      <w:r w:rsidR="008D0E0D">
        <w:rPr>
          <w:rFonts w:asciiTheme="majorHAnsi" w:hAnsiTheme="majorHAnsi"/>
          <w:sz w:val="21"/>
          <w:szCs w:val="21"/>
        </w:rPr>
        <w:t>Il</w:t>
      </w:r>
      <w:r w:rsidRPr="00EC6A6A">
        <w:rPr>
          <w:rFonts w:asciiTheme="majorHAnsi" w:hAnsiTheme="majorHAnsi"/>
          <w:sz w:val="21"/>
          <w:szCs w:val="21"/>
        </w:rPr>
        <w:t xml:space="preserve"> vient de s’adjoindre un député « socialiste » qui, en début de semaine, avait voté contre son budget. Une nouvelle preuve que ce qui caractérise les ministres de Macron, ce n’est pas la compétence, ni la croyance en des valeurs, mais l’opportunisme. Ces ministres, on pourrait presque dire cette secte en y ajoutant les députés LREM, n’ont que faire ni des salariés ni de la France mais ne sont là que pour servir leur gourou, à l’image de </w:t>
      </w:r>
      <w:proofErr w:type="spellStart"/>
      <w:r w:rsidRPr="00EC6A6A">
        <w:rPr>
          <w:rFonts w:asciiTheme="majorHAnsi" w:hAnsiTheme="majorHAnsi"/>
          <w:sz w:val="21"/>
          <w:szCs w:val="21"/>
        </w:rPr>
        <w:t>Castaner</w:t>
      </w:r>
      <w:proofErr w:type="spellEnd"/>
      <w:r w:rsidRPr="00EC6A6A">
        <w:rPr>
          <w:rFonts w:asciiTheme="majorHAnsi" w:hAnsiTheme="majorHAnsi"/>
          <w:sz w:val="21"/>
          <w:szCs w:val="21"/>
        </w:rPr>
        <w:t xml:space="preserve"> avouant son amour pour Macron. </w:t>
      </w:r>
      <w:proofErr w:type="spellStart"/>
      <w:r w:rsidRPr="00EC6A6A">
        <w:rPr>
          <w:rFonts w:asciiTheme="majorHAnsi" w:hAnsiTheme="majorHAnsi"/>
          <w:sz w:val="21"/>
          <w:szCs w:val="21"/>
        </w:rPr>
        <w:t>Castaner</w:t>
      </w:r>
      <w:proofErr w:type="spellEnd"/>
      <w:r w:rsidRPr="00EC6A6A">
        <w:rPr>
          <w:rFonts w:asciiTheme="majorHAnsi" w:hAnsiTheme="majorHAnsi"/>
          <w:sz w:val="21"/>
          <w:szCs w:val="21"/>
        </w:rPr>
        <w:t xml:space="preserve"> récompensé par sa nomination (difficile de parler d’élection alors qu’il était le seul candidat) au poste de secrétaire gén</w:t>
      </w:r>
      <w:r w:rsidRPr="00EC6A6A">
        <w:rPr>
          <w:rFonts w:asciiTheme="majorHAnsi" w:hAnsiTheme="majorHAnsi"/>
          <w:sz w:val="21"/>
          <w:szCs w:val="21"/>
        </w:rPr>
        <w:t>é</w:t>
      </w:r>
      <w:r w:rsidRPr="00EC6A6A">
        <w:rPr>
          <w:rFonts w:asciiTheme="majorHAnsi" w:hAnsiTheme="majorHAnsi"/>
          <w:sz w:val="21"/>
          <w:szCs w:val="21"/>
        </w:rPr>
        <w:t xml:space="preserve">ral de LREM et par son maintien au gouvernement comme secrétaire d’état aux relations avec le Parlement, histoire qu’il puisse continuer à recevoir une indemnité ! Mais que peut-on dire, si Najat </w:t>
      </w:r>
      <w:proofErr w:type="spellStart"/>
      <w:r w:rsidRPr="00EC6A6A">
        <w:rPr>
          <w:rFonts w:asciiTheme="majorHAnsi" w:hAnsiTheme="majorHAnsi"/>
          <w:sz w:val="21"/>
          <w:szCs w:val="21"/>
        </w:rPr>
        <w:t>Vallaud-Belkacem</w:t>
      </w:r>
      <w:proofErr w:type="spellEnd"/>
      <w:r w:rsidRPr="00EC6A6A">
        <w:rPr>
          <w:rFonts w:asciiTheme="majorHAnsi" w:hAnsiTheme="majorHAnsi"/>
          <w:sz w:val="21"/>
          <w:szCs w:val="21"/>
        </w:rPr>
        <w:t xml:space="preserve"> a rée</w:t>
      </w:r>
      <w:r w:rsidRPr="00EC6A6A">
        <w:rPr>
          <w:rFonts w:asciiTheme="majorHAnsi" w:hAnsiTheme="majorHAnsi"/>
          <w:sz w:val="21"/>
          <w:szCs w:val="21"/>
        </w:rPr>
        <w:t>l</w:t>
      </w:r>
      <w:r w:rsidRPr="00EC6A6A">
        <w:rPr>
          <w:rFonts w:asciiTheme="majorHAnsi" w:hAnsiTheme="majorHAnsi"/>
          <w:sz w:val="21"/>
          <w:szCs w:val="21"/>
        </w:rPr>
        <w:t>lement demandé à être payée pour se présenter à la tête du PS … Il est bien loin le temps des militants !</w:t>
      </w:r>
    </w:p>
    <w:p w:rsidR="00097AC2" w:rsidRPr="00097AC2" w:rsidRDefault="00097AC2" w:rsidP="00EC6A6A">
      <w:pPr>
        <w:spacing w:line="240" w:lineRule="auto"/>
        <w:textAlignment w:val="auto"/>
        <w:rPr>
          <w:rFonts w:asciiTheme="majorHAnsi" w:hAnsiTheme="majorHAnsi"/>
          <w:sz w:val="12"/>
          <w:szCs w:val="12"/>
        </w:rPr>
      </w:pPr>
    </w:p>
    <w:p w:rsidR="00EC6A6A" w:rsidRPr="00EC6A6A" w:rsidRDefault="00EC6A6A" w:rsidP="00EC6A6A">
      <w:pPr>
        <w:spacing w:line="240" w:lineRule="auto"/>
        <w:textAlignment w:val="auto"/>
        <w:rPr>
          <w:rFonts w:asciiTheme="majorHAnsi" w:hAnsiTheme="majorHAnsi"/>
          <w:sz w:val="21"/>
          <w:szCs w:val="21"/>
        </w:rPr>
      </w:pPr>
      <w:r w:rsidRPr="00EC6A6A">
        <w:rPr>
          <w:rFonts w:asciiTheme="majorHAnsi" w:hAnsiTheme="majorHAnsi"/>
          <w:sz w:val="21"/>
          <w:szCs w:val="21"/>
        </w:rPr>
        <w:t>Macron peut dormir tranquille. Ce n’est pas demain qu’il rencontrera une vraie opposition. Les Républicains s’apprêtent à se donner à Wauquiez, l’homme au pr</w:t>
      </w:r>
      <w:r w:rsidRPr="00EC6A6A">
        <w:rPr>
          <w:rFonts w:asciiTheme="majorHAnsi" w:hAnsiTheme="majorHAnsi"/>
          <w:sz w:val="21"/>
          <w:szCs w:val="21"/>
        </w:rPr>
        <w:t>o</w:t>
      </w:r>
      <w:r w:rsidRPr="00EC6A6A">
        <w:rPr>
          <w:rFonts w:asciiTheme="majorHAnsi" w:hAnsiTheme="majorHAnsi"/>
          <w:sz w:val="21"/>
          <w:szCs w:val="21"/>
        </w:rPr>
        <w:t>gramme Front national compatible. La « France Insoumise » reste une nébuleuse dont les adhérents sont appelés à ne pas se structurer, dont le programme est descendu du sommet sans aucune organisation de d</w:t>
      </w:r>
      <w:r w:rsidRPr="00EC6A6A">
        <w:rPr>
          <w:rFonts w:asciiTheme="majorHAnsi" w:hAnsiTheme="majorHAnsi"/>
          <w:sz w:val="21"/>
          <w:szCs w:val="21"/>
        </w:rPr>
        <w:t>é</w:t>
      </w:r>
      <w:r w:rsidRPr="00EC6A6A">
        <w:rPr>
          <w:rFonts w:asciiTheme="majorHAnsi" w:hAnsiTheme="majorHAnsi"/>
          <w:sz w:val="21"/>
          <w:szCs w:val="21"/>
        </w:rPr>
        <w:t>bat, tournant ainsi le dos à la tradition du mouvement ouvrier qu’il devrait pouvoir incarner. Et JL. Mélenchon dont la laïcité n’est pas à mettre en doute, tolère qu’une députée de son mouvement professe des idées profo</w:t>
      </w:r>
      <w:r w:rsidRPr="00EC6A6A">
        <w:rPr>
          <w:rFonts w:asciiTheme="majorHAnsi" w:hAnsiTheme="majorHAnsi"/>
          <w:sz w:val="21"/>
          <w:szCs w:val="21"/>
        </w:rPr>
        <w:t>n</w:t>
      </w:r>
      <w:r w:rsidRPr="00EC6A6A">
        <w:rPr>
          <w:rFonts w:asciiTheme="majorHAnsi" w:hAnsiTheme="majorHAnsi"/>
          <w:sz w:val="21"/>
          <w:szCs w:val="21"/>
        </w:rPr>
        <w:t>dément communautaristes. Le PCF prépare son congrès ; un siècle après 1917, qu’en sortira-t-il ?  Même s’il est le seul parti de gauche capable d’avoir des adh</w:t>
      </w:r>
      <w:r w:rsidRPr="00EC6A6A">
        <w:rPr>
          <w:rFonts w:asciiTheme="majorHAnsi" w:hAnsiTheme="majorHAnsi"/>
          <w:sz w:val="21"/>
          <w:szCs w:val="21"/>
        </w:rPr>
        <w:t>é</w:t>
      </w:r>
      <w:r w:rsidRPr="00EC6A6A">
        <w:rPr>
          <w:rFonts w:asciiTheme="majorHAnsi" w:hAnsiTheme="majorHAnsi"/>
          <w:sz w:val="21"/>
          <w:szCs w:val="21"/>
        </w:rPr>
        <w:t>rents qui, à la fois, débattent et sont présents sur le terrain, son impact électoral est faible. Le Mouvement du 1</w:t>
      </w:r>
      <w:r w:rsidRPr="00EC6A6A">
        <w:rPr>
          <w:rFonts w:asciiTheme="majorHAnsi" w:hAnsiTheme="majorHAnsi"/>
          <w:sz w:val="21"/>
          <w:szCs w:val="21"/>
          <w:vertAlign w:val="superscript"/>
        </w:rPr>
        <w:t xml:space="preserve">er </w:t>
      </w:r>
      <w:r w:rsidRPr="00EC6A6A">
        <w:rPr>
          <w:rFonts w:asciiTheme="majorHAnsi" w:hAnsiTheme="majorHAnsi"/>
          <w:sz w:val="21"/>
          <w:szCs w:val="21"/>
        </w:rPr>
        <w:t xml:space="preserve">juillet  (M1717) d’Hamon prépare son lancement officiel mais dans les propositions soumises au débat, le social et la laïcité n’y ont guère de place. Quant au PS, il part en quenouille, virant un de ses derniers ténors de </w:t>
      </w:r>
      <w:r w:rsidRPr="00EC6A6A">
        <w:rPr>
          <w:rFonts w:asciiTheme="majorHAnsi" w:hAnsiTheme="majorHAnsi"/>
          <w:sz w:val="21"/>
          <w:szCs w:val="21"/>
        </w:rPr>
        <w:lastRenderedPageBreak/>
        <w:t>gauche mais soutenant par la voix de son président de groupe au Sénat le débauchage opéré par Macron et s’abstenant toujours au Sénat sur le projet de loi de S</w:t>
      </w:r>
      <w:r w:rsidRPr="00EC6A6A">
        <w:rPr>
          <w:rFonts w:asciiTheme="majorHAnsi" w:hAnsiTheme="majorHAnsi"/>
          <w:sz w:val="21"/>
          <w:szCs w:val="21"/>
        </w:rPr>
        <w:t>é</w:t>
      </w:r>
      <w:r w:rsidRPr="00EC6A6A">
        <w:rPr>
          <w:rFonts w:asciiTheme="majorHAnsi" w:hAnsiTheme="majorHAnsi"/>
          <w:sz w:val="21"/>
          <w:szCs w:val="21"/>
        </w:rPr>
        <w:t>curité Sociale… Le PS qui prépare son congrès en excluant ses adhérents de gauche tandis que ceux qui ont soutenu Macron au premier tour sont toujours là et fanfaronnent. Face à cela la mouvance républicaine de gauche aujourd’hui éclatée retend des fils. L’année 2018 sera-t-elle l’occasion de retravailler à ce que la comp</w:t>
      </w:r>
      <w:r w:rsidRPr="00EC6A6A">
        <w:rPr>
          <w:rFonts w:asciiTheme="majorHAnsi" w:hAnsiTheme="majorHAnsi"/>
          <w:sz w:val="21"/>
          <w:szCs w:val="21"/>
        </w:rPr>
        <w:t>o</w:t>
      </w:r>
      <w:r w:rsidRPr="00EC6A6A">
        <w:rPr>
          <w:rFonts w:asciiTheme="majorHAnsi" w:hAnsiTheme="majorHAnsi"/>
          <w:sz w:val="21"/>
          <w:szCs w:val="21"/>
        </w:rPr>
        <w:t>sante républicaine puisse, ensemble, apporter sa pierre à la reconstruction de la gauche ?</w:t>
      </w:r>
    </w:p>
    <w:p w:rsidR="00097AC2" w:rsidRPr="00097AC2" w:rsidRDefault="00097AC2" w:rsidP="00EC6A6A">
      <w:pPr>
        <w:spacing w:line="240" w:lineRule="auto"/>
        <w:textAlignment w:val="auto"/>
        <w:rPr>
          <w:rFonts w:asciiTheme="majorHAnsi" w:hAnsiTheme="majorHAnsi"/>
          <w:sz w:val="12"/>
          <w:szCs w:val="12"/>
        </w:rPr>
      </w:pPr>
    </w:p>
    <w:p w:rsidR="00EC6A6A" w:rsidRPr="00EC6A6A" w:rsidRDefault="00EC6A6A" w:rsidP="00EC6A6A">
      <w:pPr>
        <w:spacing w:line="240" w:lineRule="auto"/>
        <w:textAlignment w:val="auto"/>
        <w:rPr>
          <w:rFonts w:asciiTheme="majorHAnsi" w:hAnsiTheme="majorHAnsi"/>
          <w:sz w:val="21"/>
          <w:szCs w:val="21"/>
        </w:rPr>
      </w:pPr>
      <w:r w:rsidRPr="00EC6A6A">
        <w:rPr>
          <w:rFonts w:asciiTheme="majorHAnsi" w:hAnsiTheme="majorHAnsi"/>
          <w:sz w:val="21"/>
          <w:szCs w:val="21"/>
        </w:rPr>
        <w:t>Et, pendant ce temps-là, les salariés trinquent alors que les organisations syndicales ne parviennent pas à opp</w:t>
      </w:r>
      <w:r w:rsidRPr="00EC6A6A">
        <w:rPr>
          <w:rFonts w:asciiTheme="majorHAnsi" w:hAnsiTheme="majorHAnsi"/>
          <w:sz w:val="21"/>
          <w:szCs w:val="21"/>
        </w:rPr>
        <w:t>o</w:t>
      </w:r>
      <w:r w:rsidRPr="00EC6A6A">
        <w:rPr>
          <w:rFonts w:asciiTheme="majorHAnsi" w:hAnsiTheme="majorHAnsi"/>
          <w:sz w:val="21"/>
          <w:szCs w:val="21"/>
        </w:rPr>
        <w:t>ser un front uni et solide. Plus encore que face à la loi travail, la mobilisation contre les ordonnances Macron a été un échec. Alors que les sondages attestent de leur impopularité, les organisations syndicales ne sont pas parvenues à faire comprendre aux salariés qu’ils d</w:t>
      </w:r>
      <w:r w:rsidRPr="00EC6A6A">
        <w:rPr>
          <w:rFonts w:asciiTheme="majorHAnsi" w:hAnsiTheme="majorHAnsi"/>
          <w:sz w:val="21"/>
          <w:szCs w:val="21"/>
        </w:rPr>
        <w:t>e</w:t>
      </w:r>
      <w:r w:rsidRPr="00EC6A6A">
        <w:rPr>
          <w:rFonts w:asciiTheme="majorHAnsi" w:hAnsiTheme="majorHAnsi"/>
          <w:sz w:val="21"/>
          <w:szCs w:val="21"/>
        </w:rPr>
        <w:t xml:space="preserve">vaient bouger pour éviter de nouveaux coups bas. Et si, comme nous le disons à </w:t>
      </w:r>
      <w:proofErr w:type="spellStart"/>
      <w:r w:rsidRPr="00EC6A6A">
        <w:rPr>
          <w:rFonts w:asciiTheme="majorHAnsi" w:hAnsiTheme="majorHAnsi"/>
          <w:sz w:val="21"/>
          <w:szCs w:val="21"/>
        </w:rPr>
        <w:t>Réso</w:t>
      </w:r>
      <w:proofErr w:type="spellEnd"/>
      <w:r w:rsidRPr="00EC6A6A">
        <w:rPr>
          <w:rFonts w:asciiTheme="majorHAnsi" w:hAnsiTheme="majorHAnsi"/>
          <w:sz w:val="21"/>
          <w:szCs w:val="21"/>
        </w:rPr>
        <w:t xml:space="preserve"> depuis 2003, l’heure était venue de reconnecter mouvement social et aspiration à un autre avenir ? Il est toujours plus facile de se battre pour que contre surtout lorsqu’on ne voit pas de débo</w:t>
      </w:r>
      <w:r w:rsidRPr="00EC6A6A">
        <w:rPr>
          <w:rFonts w:asciiTheme="majorHAnsi" w:hAnsiTheme="majorHAnsi"/>
          <w:sz w:val="21"/>
          <w:szCs w:val="21"/>
        </w:rPr>
        <w:t>u</w:t>
      </w:r>
      <w:r w:rsidRPr="00EC6A6A">
        <w:rPr>
          <w:rFonts w:asciiTheme="majorHAnsi" w:hAnsiTheme="majorHAnsi"/>
          <w:sz w:val="21"/>
          <w:szCs w:val="21"/>
        </w:rPr>
        <w:t>ché immédiat à la lutte. Mai 68 dont on va bientôt fêter le 50</w:t>
      </w:r>
      <w:r w:rsidRPr="00EC6A6A">
        <w:rPr>
          <w:rFonts w:asciiTheme="majorHAnsi" w:hAnsiTheme="majorHAnsi"/>
          <w:sz w:val="21"/>
          <w:szCs w:val="21"/>
          <w:vertAlign w:val="superscript"/>
        </w:rPr>
        <w:t>ème</w:t>
      </w:r>
      <w:r w:rsidRPr="00EC6A6A">
        <w:rPr>
          <w:rFonts w:asciiTheme="majorHAnsi" w:hAnsiTheme="majorHAnsi"/>
          <w:sz w:val="21"/>
          <w:szCs w:val="21"/>
        </w:rPr>
        <w:t xml:space="preserve"> anniversaire n’aurait sans doute pas la même portée symbolique s’il n’y avait pas eu les accords de Grenelle.</w:t>
      </w:r>
    </w:p>
    <w:p w:rsidR="00097AC2" w:rsidRPr="00097AC2" w:rsidRDefault="00097AC2" w:rsidP="00EC6A6A">
      <w:pPr>
        <w:spacing w:line="240" w:lineRule="auto"/>
        <w:textAlignment w:val="auto"/>
        <w:rPr>
          <w:rFonts w:asciiTheme="majorHAnsi" w:hAnsiTheme="majorHAnsi"/>
          <w:sz w:val="12"/>
          <w:szCs w:val="12"/>
        </w:rPr>
      </w:pPr>
    </w:p>
    <w:p w:rsidR="00EC6A6A" w:rsidRPr="00EC6A6A" w:rsidRDefault="00EC6A6A" w:rsidP="00EC6A6A">
      <w:pPr>
        <w:spacing w:line="240" w:lineRule="auto"/>
        <w:textAlignment w:val="auto"/>
        <w:rPr>
          <w:rFonts w:asciiTheme="majorHAnsi" w:hAnsiTheme="majorHAnsi"/>
          <w:sz w:val="21"/>
          <w:szCs w:val="21"/>
        </w:rPr>
      </w:pPr>
      <w:r w:rsidRPr="00EC6A6A">
        <w:rPr>
          <w:rFonts w:asciiTheme="majorHAnsi" w:hAnsiTheme="majorHAnsi"/>
          <w:sz w:val="21"/>
          <w:szCs w:val="21"/>
        </w:rPr>
        <w:t>Côté international</w:t>
      </w:r>
      <w:r w:rsidR="00097AC2">
        <w:rPr>
          <w:rFonts w:asciiTheme="majorHAnsi" w:hAnsiTheme="majorHAnsi"/>
          <w:sz w:val="21"/>
          <w:szCs w:val="21"/>
        </w:rPr>
        <w:t>,</w:t>
      </w:r>
      <w:r w:rsidRPr="00EC6A6A">
        <w:rPr>
          <w:rFonts w:asciiTheme="majorHAnsi" w:hAnsiTheme="majorHAnsi"/>
          <w:sz w:val="21"/>
          <w:szCs w:val="21"/>
        </w:rPr>
        <w:t xml:space="preserve"> on notera que plus de deux mois après les élections, l’Allemagne n’a toujours qu’un go</w:t>
      </w:r>
      <w:r w:rsidRPr="00EC6A6A">
        <w:rPr>
          <w:rFonts w:asciiTheme="majorHAnsi" w:hAnsiTheme="majorHAnsi"/>
          <w:sz w:val="21"/>
          <w:szCs w:val="21"/>
        </w:rPr>
        <w:t>u</w:t>
      </w:r>
      <w:r w:rsidRPr="00EC6A6A">
        <w:rPr>
          <w:rFonts w:asciiTheme="majorHAnsi" w:hAnsiTheme="majorHAnsi"/>
          <w:sz w:val="21"/>
          <w:szCs w:val="21"/>
        </w:rPr>
        <w:t>vernement de transition et cela pourrait durer. La coalition « </w:t>
      </w:r>
      <w:proofErr w:type="spellStart"/>
      <w:r w:rsidRPr="00EC6A6A">
        <w:rPr>
          <w:rFonts w:asciiTheme="majorHAnsi" w:hAnsiTheme="majorHAnsi"/>
          <w:sz w:val="21"/>
          <w:szCs w:val="21"/>
        </w:rPr>
        <w:t>Jamaique</w:t>
      </w:r>
      <w:proofErr w:type="spellEnd"/>
      <w:r w:rsidRPr="00EC6A6A">
        <w:rPr>
          <w:rFonts w:asciiTheme="majorHAnsi" w:hAnsiTheme="majorHAnsi"/>
          <w:sz w:val="21"/>
          <w:szCs w:val="21"/>
        </w:rPr>
        <w:t> » (CDU, FDP, Verts) n’a pu voir le jour. Certains seraient prêts à reconduire la coalition CDU-SPD mais les plus lucides savent que le SPD y pe</w:t>
      </w:r>
      <w:r w:rsidRPr="00EC6A6A">
        <w:rPr>
          <w:rFonts w:asciiTheme="majorHAnsi" w:hAnsiTheme="majorHAnsi"/>
          <w:sz w:val="21"/>
          <w:szCs w:val="21"/>
        </w:rPr>
        <w:t>r</w:t>
      </w:r>
      <w:r w:rsidRPr="00EC6A6A">
        <w:rPr>
          <w:rFonts w:asciiTheme="majorHAnsi" w:hAnsiTheme="majorHAnsi"/>
          <w:sz w:val="21"/>
          <w:szCs w:val="21"/>
        </w:rPr>
        <w:t>drait beaucoup au point demain de devenir un autre PASOK ? Quoiqu’il en soit cela complique les affaires de Macron qui se trouve bien seul à défendre son projet européen…</w:t>
      </w:r>
    </w:p>
    <w:p w:rsidR="0020577A" w:rsidRDefault="0020577A" w:rsidP="008D0E0D">
      <w:pPr>
        <w:widowControl/>
        <w:adjustRightInd/>
        <w:spacing w:line="276" w:lineRule="auto"/>
        <w:jc w:val="right"/>
        <w:textAlignment w:val="auto"/>
        <w:rPr>
          <w:rFonts w:asciiTheme="majorHAnsi" w:eastAsia="Calibri" w:hAnsiTheme="majorHAnsi"/>
          <w:b/>
          <w:color w:val="223267"/>
          <w:sz w:val="22"/>
          <w:szCs w:val="22"/>
          <w:lang w:eastAsia="en-US"/>
        </w:rPr>
      </w:pPr>
    </w:p>
    <w:p w:rsidR="00597F5B" w:rsidRDefault="00A15991" w:rsidP="008D0E0D">
      <w:pPr>
        <w:widowControl/>
        <w:adjustRightInd/>
        <w:spacing w:line="276" w:lineRule="auto"/>
        <w:jc w:val="right"/>
        <w:textAlignment w:val="auto"/>
        <w:rPr>
          <w:rFonts w:asciiTheme="majorHAnsi" w:eastAsia="Calibri" w:hAnsiTheme="majorHAnsi"/>
          <w:b/>
          <w:color w:val="223267"/>
          <w:sz w:val="22"/>
          <w:szCs w:val="22"/>
          <w:lang w:eastAsia="en-US"/>
        </w:rPr>
      </w:pPr>
      <w:r w:rsidRPr="00EF4D80">
        <w:rPr>
          <w:rFonts w:asciiTheme="majorHAnsi" w:eastAsia="Calibri" w:hAnsiTheme="majorHAnsi"/>
          <w:b/>
          <w:color w:val="223267"/>
          <w:sz w:val="22"/>
          <w:szCs w:val="22"/>
          <w:lang w:eastAsia="en-US"/>
        </w:rPr>
        <w:t>Marinette BACHE</w:t>
      </w:r>
    </w:p>
    <w:p w:rsidR="00471571" w:rsidRPr="008D0E0D" w:rsidRDefault="00471571" w:rsidP="008D0E0D">
      <w:pPr>
        <w:widowControl/>
        <w:adjustRightInd/>
        <w:spacing w:line="276" w:lineRule="auto"/>
        <w:jc w:val="right"/>
        <w:textAlignment w:val="auto"/>
        <w:rPr>
          <w:rFonts w:asciiTheme="majorHAnsi" w:hAnsiTheme="majorHAnsi" w:cstheme="minorHAnsi"/>
          <w:bCs/>
          <w:color w:val="223267"/>
          <w:kern w:val="36"/>
          <w:sz w:val="22"/>
          <w:szCs w:val="22"/>
        </w:rPr>
        <w:sectPr w:rsidR="00471571" w:rsidRPr="008D0E0D" w:rsidSect="00097AC2">
          <w:headerReference w:type="default" r:id="rId18"/>
          <w:footerReference w:type="default" r:id="rId19"/>
          <w:type w:val="continuous"/>
          <w:pgSz w:w="11906" w:h="16838"/>
          <w:pgMar w:top="567" w:right="737" w:bottom="284" w:left="737" w:header="360" w:footer="99" w:gutter="0"/>
          <w:cols w:num="2" w:sep="1" w:space="284"/>
          <w:docGrid w:linePitch="360"/>
        </w:sectPr>
      </w:pPr>
    </w:p>
    <w:p w:rsidR="008D0E0D" w:rsidRPr="00075907" w:rsidRDefault="008D0E0D" w:rsidP="008D0E0D">
      <w:pPr>
        <w:shd w:val="clear" w:color="auto" w:fill="CCCCCC"/>
        <w:spacing w:line="240" w:lineRule="auto"/>
        <w:jc w:val="center"/>
        <w:rPr>
          <w:rFonts w:ascii="Arial" w:hAnsi="Arial" w:cs="Arial"/>
          <w:b/>
          <w:bCs/>
          <w:color w:val="CC0001"/>
          <w:sz w:val="44"/>
          <w:szCs w:val="44"/>
        </w:rPr>
      </w:pPr>
      <w:r>
        <w:rPr>
          <w:rFonts w:ascii="Arial" w:hAnsi="Arial" w:cs="Arial"/>
          <w:b/>
          <w:bCs/>
          <w:color w:val="CC0001"/>
          <w:sz w:val="44"/>
          <w:szCs w:val="44"/>
          <w:shd w:val="clear" w:color="auto" w:fill="CCCCCC"/>
        </w:rPr>
        <w:lastRenderedPageBreak/>
        <w:t>ADIEU ET MERCI CAMARADE !</w:t>
      </w:r>
    </w:p>
    <w:p w:rsidR="00EF4D80" w:rsidRPr="00075907" w:rsidRDefault="00EF4D80" w:rsidP="008D0E0D">
      <w:pPr>
        <w:widowControl/>
        <w:adjustRightInd/>
        <w:spacing w:line="240" w:lineRule="auto"/>
        <w:jc w:val="left"/>
        <w:textAlignment w:val="auto"/>
        <w:rPr>
          <w:rFonts w:ascii="Arial" w:hAnsi="Arial" w:cs="Arial"/>
          <w:b/>
          <w:bCs/>
          <w:color w:val="CC0001"/>
          <w:sz w:val="44"/>
          <w:szCs w:val="44"/>
        </w:rPr>
      </w:pPr>
    </w:p>
    <w:p w:rsidR="00E52B82" w:rsidRDefault="00E52B82">
      <w:pPr>
        <w:widowControl/>
        <w:adjustRightInd/>
        <w:spacing w:line="240" w:lineRule="auto"/>
        <w:jc w:val="left"/>
        <w:textAlignment w:val="auto"/>
        <w:rPr>
          <w:rFonts w:ascii="Arial Narrow" w:hAnsi="Arial Narrow"/>
          <w:iCs/>
          <w:color w:val="223267"/>
          <w:sz w:val="22"/>
          <w:szCs w:val="22"/>
        </w:rPr>
        <w:sectPr w:rsidR="00E52B82" w:rsidSect="008E2712">
          <w:type w:val="continuous"/>
          <w:pgSz w:w="11906" w:h="16838"/>
          <w:pgMar w:top="567" w:right="737" w:bottom="360" w:left="737" w:header="360" w:footer="491" w:gutter="0"/>
          <w:cols w:sep="1" w:space="454"/>
          <w:docGrid w:linePitch="360"/>
        </w:sectPr>
      </w:pPr>
    </w:p>
    <w:p w:rsidR="00E52B82" w:rsidRDefault="00293131">
      <w:pPr>
        <w:widowControl/>
        <w:adjustRightInd/>
        <w:spacing w:line="240" w:lineRule="auto"/>
        <w:jc w:val="left"/>
        <w:textAlignment w:val="auto"/>
        <w:rPr>
          <w:rFonts w:ascii="Arial Narrow" w:hAnsi="Arial Narrow"/>
          <w:iCs/>
          <w:color w:val="223267"/>
          <w:sz w:val="22"/>
          <w:szCs w:val="22"/>
        </w:rPr>
      </w:pPr>
      <w:r>
        <w:rPr>
          <w:noProof/>
        </w:rPr>
        <w:lastRenderedPageBreak/>
        <w:drawing>
          <wp:anchor distT="0" distB="0" distL="114300" distR="114300" simplePos="0" relativeHeight="251659264" behindDoc="1" locked="0" layoutInCell="1" allowOverlap="1">
            <wp:simplePos x="0" y="0"/>
            <wp:positionH relativeFrom="column">
              <wp:posOffset>635</wp:posOffset>
            </wp:positionH>
            <wp:positionV relativeFrom="paragraph">
              <wp:posOffset>0</wp:posOffset>
            </wp:positionV>
            <wp:extent cx="1580400" cy="1713600"/>
            <wp:effectExtent l="0" t="0" r="1270" b="1270"/>
            <wp:wrapTight wrapText="bothSides">
              <wp:wrapPolygon edited="0">
                <wp:start x="0" y="0"/>
                <wp:lineTo x="0" y="21376"/>
                <wp:lineTo x="21357" y="21376"/>
                <wp:lineTo x="21357"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cstate="print">
                      <a:extLst>
                        <a:ext uri="{BEBA8EAE-BF5A-486C-A8C5-ECC9F3942E4B}">
                          <a14:imgProps xmlns:a14="http://schemas.microsoft.com/office/drawing/2010/main">
                            <a14:imgLayer r:embed="rId21">
                              <a14:imgEffect>
                                <a14:sharpenSoften amount="100000"/>
                              </a14:imgEffect>
                              <a14:imgEffect>
                                <a14:brightnessContrast bright="6000" contrast="-40000"/>
                              </a14:imgEffect>
                            </a14:imgLayer>
                          </a14:imgProps>
                        </a:ext>
                        <a:ext uri="{28A0092B-C50C-407E-A947-70E740481C1C}">
                          <a14:useLocalDpi xmlns:a14="http://schemas.microsoft.com/office/drawing/2010/main" val="0"/>
                        </a:ext>
                      </a:extLst>
                    </a:blip>
                    <a:srcRect l="-210" r="-210"/>
                    <a:stretch/>
                  </pic:blipFill>
                  <pic:spPr bwMode="auto">
                    <a:xfrm>
                      <a:off x="0" y="0"/>
                      <a:ext cx="1580400" cy="17136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15991" w:rsidRPr="00293131" w:rsidRDefault="00A15991" w:rsidP="00A15991">
      <w:pPr>
        <w:widowControl/>
        <w:adjustRightInd/>
        <w:spacing w:line="240" w:lineRule="auto"/>
        <w:jc w:val="center"/>
        <w:textAlignment w:val="auto"/>
        <w:rPr>
          <w:rFonts w:ascii="Arial" w:eastAsiaTheme="minorHAnsi" w:hAnsi="Arial" w:cs="Arial"/>
          <w:b/>
        </w:rPr>
      </w:pPr>
      <w:r w:rsidRPr="00293131">
        <w:rPr>
          <w:rFonts w:ascii="Arial" w:eastAsiaTheme="minorHAnsi" w:hAnsi="Arial" w:cs="Arial"/>
          <w:b/>
        </w:rPr>
        <w:t xml:space="preserve">Didier </w:t>
      </w:r>
      <w:proofErr w:type="spellStart"/>
      <w:r w:rsidRPr="00293131">
        <w:rPr>
          <w:rFonts w:ascii="Arial" w:eastAsiaTheme="minorHAnsi" w:hAnsi="Arial" w:cs="Arial"/>
          <w:b/>
        </w:rPr>
        <w:t>Motchane</w:t>
      </w:r>
      <w:proofErr w:type="spellEnd"/>
      <w:r w:rsidRPr="00293131">
        <w:rPr>
          <w:rFonts w:ascii="Arial" w:eastAsiaTheme="minorHAnsi" w:hAnsi="Arial" w:cs="Arial"/>
          <w:b/>
        </w:rPr>
        <w:t>,</w:t>
      </w:r>
    </w:p>
    <w:p w:rsidR="00A15991" w:rsidRDefault="00A15991" w:rsidP="00A15991">
      <w:pPr>
        <w:widowControl/>
        <w:adjustRightInd/>
        <w:spacing w:line="240" w:lineRule="auto"/>
        <w:jc w:val="center"/>
        <w:textAlignment w:val="auto"/>
        <w:rPr>
          <w:rFonts w:ascii="Arial" w:eastAsiaTheme="minorHAnsi" w:hAnsi="Arial" w:cs="Arial"/>
          <w:b/>
        </w:rPr>
      </w:pPr>
      <w:r w:rsidRPr="00293131">
        <w:rPr>
          <w:rFonts w:ascii="Arial" w:eastAsiaTheme="minorHAnsi" w:hAnsi="Arial" w:cs="Arial"/>
          <w:b/>
        </w:rPr>
        <w:t>Le Socialisme, la République et la France au cœur</w:t>
      </w:r>
    </w:p>
    <w:p w:rsidR="00293131" w:rsidRPr="00293131" w:rsidRDefault="00293131" w:rsidP="00A15991">
      <w:pPr>
        <w:widowControl/>
        <w:adjustRightInd/>
        <w:spacing w:line="240" w:lineRule="auto"/>
        <w:jc w:val="center"/>
        <w:textAlignment w:val="auto"/>
        <w:rPr>
          <w:rFonts w:eastAsiaTheme="minorHAnsi"/>
          <w:i/>
          <w:sz w:val="22"/>
          <w:szCs w:val="22"/>
        </w:rPr>
      </w:pPr>
      <w:r w:rsidRPr="00293131">
        <w:rPr>
          <w:rFonts w:eastAsiaTheme="minorHAnsi"/>
          <w:i/>
          <w:sz w:val="22"/>
          <w:szCs w:val="22"/>
        </w:rPr>
        <w:t xml:space="preserve">Par Michel </w:t>
      </w:r>
      <w:proofErr w:type="spellStart"/>
      <w:r w:rsidRPr="00293131">
        <w:rPr>
          <w:rFonts w:eastAsiaTheme="minorHAnsi"/>
          <w:i/>
          <w:sz w:val="22"/>
          <w:szCs w:val="22"/>
        </w:rPr>
        <w:t>Labatie</w:t>
      </w:r>
      <w:proofErr w:type="spellEnd"/>
    </w:p>
    <w:p w:rsidR="00A15991" w:rsidRPr="00A15991" w:rsidRDefault="00A15991" w:rsidP="00A15991">
      <w:pPr>
        <w:widowControl/>
        <w:adjustRightInd/>
        <w:spacing w:line="240" w:lineRule="auto"/>
        <w:jc w:val="left"/>
        <w:textAlignment w:val="auto"/>
        <w:rPr>
          <w:rFonts w:eastAsiaTheme="minorHAnsi"/>
        </w:rPr>
      </w:pPr>
      <w:r w:rsidRPr="00A15991">
        <w:rPr>
          <w:rFonts w:eastAsiaTheme="minorHAnsi"/>
        </w:rPr>
        <w:t> </w:t>
      </w:r>
    </w:p>
    <w:p w:rsidR="00A15991" w:rsidRPr="00293131" w:rsidRDefault="00A15991" w:rsidP="00293131">
      <w:pPr>
        <w:widowControl/>
        <w:adjustRightInd/>
        <w:spacing w:line="240" w:lineRule="auto"/>
        <w:textAlignment w:val="auto"/>
        <w:rPr>
          <w:rFonts w:ascii="Cambria" w:eastAsiaTheme="minorHAnsi" w:hAnsi="Cambria"/>
          <w:sz w:val="28"/>
          <w:szCs w:val="28"/>
        </w:rPr>
      </w:pPr>
      <w:r w:rsidRPr="00293131">
        <w:rPr>
          <w:rFonts w:ascii="Cambria" w:eastAsiaTheme="minorHAnsi" w:hAnsi="Cambria"/>
          <w:sz w:val="28"/>
          <w:szCs w:val="28"/>
        </w:rPr>
        <w:t xml:space="preserve">Résistance sociale est attristée par la mort de Didier </w:t>
      </w:r>
      <w:proofErr w:type="spellStart"/>
      <w:r w:rsidRPr="00293131">
        <w:rPr>
          <w:rFonts w:ascii="Cambria" w:eastAsiaTheme="minorHAnsi" w:hAnsi="Cambria"/>
          <w:sz w:val="28"/>
          <w:szCs w:val="28"/>
        </w:rPr>
        <w:t>Motchane</w:t>
      </w:r>
      <w:proofErr w:type="spellEnd"/>
      <w:r w:rsidRPr="00293131">
        <w:rPr>
          <w:rFonts w:ascii="Cambria" w:eastAsiaTheme="minorHAnsi" w:hAnsi="Cambria"/>
          <w:sz w:val="28"/>
          <w:szCs w:val="28"/>
        </w:rPr>
        <w:t>.</w:t>
      </w:r>
    </w:p>
    <w:p w:rsidR="00A15991" w:rsidRPr="008D0E0D" w:rsidRDefault="00A15991" w:rsidP="00293131">
      <w:pPr>
        <w:widowControl/>
        <w:adjustRightInd/>
        <w:spacing w:line="240" w:lineRule="auto"/>
        <w:textAlignment w:val="auto"/>
        <w:rPr>
          <w:rFonts w:ascii="Cambria" w:eastAsiaTheme="minorHAnsi" w:hAnsi="Cambria"/>
          <w:sz w:val="12"/>
          <w:szCs w:val="12"/>
        </w:rPr>
      </w:pPr>
    </w:p>
    <w:p w:rsidR="00A15991" w:rsidRPr="00293131" w:rsidRDefault="00A15991" w:rsidP="00293131">
      <w:pPr>
        <w:widowControl/>
        <w:adjustRightInd/>
        <w:spacing w:line="240" w:lineRule="auto"/>
        <w:textAlignment w:val="auto"/>
        <w:rPr>
          <w:rFonts w:ascii="Cambria" w:eastAsiaTheme="minorHAnsi" w:hAnsi="Cambria"/>
          <w:sz w:val="28"/>
          <w:szCs w:val="28"/>
        </w:rPr>
      </w:pPr>
      <w:r w:rsidRPr="00293131">
        <w:rPr>
          <w:rFonts w:ascii="Cambria" w:eastAsiaTheme="minorHAnsi" w:hAnsi="Cambria"/>
          <w:sz w:val="28"/>
          <w:szCs w:val="28"/>
        </w:rPr>
        <w:t>C'était un grand homme, d'une modestie, d'une gentillesse et d'une intelligence incroyables. Il fut un des principaux artisans de la création du CERES, du PS, de l’Union de la Gauche</w:t>
      </w:r>
      <w:r w:rsidR="00293131">
        <w:rPr>
          <w:rFonts w:ascii="Cambria" w:eastAsiaTheme="minorHAnsi" w:hAnsi="Cambria"/>
          <w:sz w:val="28"/>
          <w:szCs w:val="28"/>
        </w:rPr>
        <w:t>,</w:t>
      </w:r>
      <w:r w:rsidRPr="00293131">
        <w:rPr>
          <w:rFonts w:ascii="Cambria" w:eastAsiaTheme="minorHAnsi" w:hAnsi="Cambria"/>
          <w:sz w:val="28"/>
          <w:szCs w:val="28"/>
        </w:rPr>
        <w:t xml:space="preserve"> de la prise du pouvoir de Mitterrand face à Rocard. </w:t>
      </w:r>
    </w:p>
    <w:p w:rsidR="00A15991" w:rsidRPr="008D0E0D" w:rsidRDefault="00A15991" w:rsidP="00293131">
      <w:pPr>
        <w:widowControl/>
        <w:adjustRightInd/>
        <w:spacing w:line="240" w:lineRule="auto"/>
        <w:textAlignment w:val="auto"/>
        <w:rPr>
          <w:rFonts w:ascii="Cambria" w:eastAsiaTheme="minorHAnsi" w:hAnsi="Cambria"/>
          <w:sz w:val="12"/>
          <w:szCs w:val="12"/>
        </w:rPr>
      </w:pPr>
      <w:r w:rsidRPr="008D0E0D">
        <w:rPr>
          <w:rFonts w:ascii="Cambria" w:eastAsiaTheme="minorHAnsi" w:hAnsi="Cambria"/>
          <w:sz w:val="12"/>
          <w:szCs w:val="12"/>
        </w:rPr>
        <w:t> </w:t>
      </w:r>
    </w:p>
    <w:p w:rsidR="00A15991" w:rsidRPr="00293131" w:rsidRDefault="00A15991" w:rsidP="00293131">
      <w:pPr>
        <w:widowControl/>
        <w:adjustRightInd/>
        <w:spacing w:line="240" w:lineRule="auto"/>
        <w:textAlignment w:val="auto"/>
        <w:rPr>
          <w:rFonts w:ascii="Cambria" w:eastAsiaTheme="minorHAnsi" w:hAnsi="Cambria"/>
          <w:sz w:val="28"/>
          <w:szCs w:val="28"/>
        </w:rPr>
      </w:pPr>
      <w:r w:rsidRPr="00293131">
        <w:rPr>
          <w:rFonts w:ascii="Cambria" w:eastAsiaTheme="minorHAnsi" w:hAnsi="Cambria"/>
          <w:sz w:val="28"/>
          <w:szCs w:val="28"/>
        </w:rPr>
        <w:t xml:space="preserve">C’est une fierté pour notre association de l’avoir compté parmi les compagnons de route de la République sociale. Il partageait notre ambition de tisser des liens entre l’ensemble des acteurs du mouvement social afin d’aider à l’union de la Gauche sur des bases de transformations sociales, seule façon de changer la vie. </w:t>
      </w:r>
    </w:p>
    <w:p w:rsidR="00A15991" w:rsidRPr="008D0E0D" w:rsidRDefault="00A15991" w:rsidP="00293131">
      <w:pPr>
        <w:widowControl/>
        <w:adjustRightInd/>
        <w:spacing w:line="240" w:lineRule="auto"/>
        <w:textAlignment w:val="auto"/>
        <w:rPr>
          <w:rFonts w:ascii="Cambria" w:eastAsiaTheme="minorHAnsi" w:hAnsi="Cambria"/>
          <w:sz w:val="16"/>
          <w:szCs w:val="16"/>
        </w:rPr>
      </w:pPr>
      <w:r w:rsidRPr="008D0E0D">
        <w:rPr>
          <w:rFonts w:ascii="Cambria" w:eastAsiaTheme="minorHAnsi" w:hAnsi="Cambria"/>
          <w:sz w:val="16"/>
          <w:szCs w:val="16"/>
        </w:rPr>
        <w:t> </w:t>
      </w:r>
    </w:p>
    <w:p w:rsidR="00A15991" w:rsidRPr="00293131" w:rsidRDefault="00A15991" w:rsidP="00293131">
      <w:pPr>
        <w:widowControl/>
        <w:adjustRightInd/>
        <w:spacing w:line="240" w:lineRule="auto"/>
        <w:textAlignment w:val="auto"/>
        <w:rPr>
          <w:rFonts w:ascii="Cambria" w:eastAsiaTheme="minorHAnsi" w:hAnsi="Cambria"/>
          <w:sz w:val="28"/>
          <w:szCs w:val="28"/>
        </w:rPr>
      </w:pPr>
      <w:r w:rsidRPr="00293131">
        <w:rPr>
          <w:rFonts w:ascii="Cambria" w:eastAsiaTheme="minorHAnsi" w:hAnsi="Cambria"/>
          <w:sz w:val="28"/>
          <w:szCs w:val="28"/>
        </w:rPr>
        <w:t>Quelques mois avant sa mort, il nous rappela que, contrairement à ce qui peut sembler en période de mue, de clair-obscur, rien n’est plus essentiel que les partis</w:t>
      </w:r>
      <w:r w:rsidR="00293131">
        <w:rPr>
          <w:rFonts w:ascii="Cambria" w:eastAsiaTheme="minorHAnsi" w:hAnsi="Cambria"/>
          <w:sz w:val="28"/>
          <w:szCs w:val="28"/>
        </w:rPr>
        <w:t>,</w:t>
      </w:r>
      <w:r w:rsidRPr="00293131">
        <w:rPr>
          <w:rFonts w:ascii="Cambria" w:eastAsiaTheme="minorHAnsi" w:hAnsi="Cambria"/>
          <w:sz w:val="28"/>
          <w:szCs w:val="28"/>
        </w:rPr>
        <w:t xml:space="preserve"> s’ils sont ce qu’ils doivent être à gauche : un cadre collectif de décision et de formation, une pierre angulaire non seulement de la démocratie mais, au-delà, de la République sociale, la seule République réelle, le seul chemin possible, malgré ses travers, vers le Socialisme.</w:t>
      </w:r>
    </w:p>
    <w:p w:rsidR="00A15991" w:rsidRPr="008D0E0D" w:rsidRDefault="00A15991" w:rsidP="00293131">
      <w:pPr>
        <w:widowControl/>
        <w:adjustRightInd/>
        <w:spacing w:line="240" w:lineRule="auto"/>
        <w:textAlignment w:val="auto"/>
        <w:rPr>
          <w:rFonts w:ascii="Cambria" w:eastAsiaTheme="minorHAnsi" w:hAnsi="Cambria"/>
          <w:sz w:val="16"/>
          <w:szCs w:val="16"/>
        </w:rPr>
      </w:pPr>
      <w:r w:rsidRPr="008D0E0D">
        <w:rPr>
          <w:rFonts w:ascii="Cambria" w:eastAsiaTheme="minorHAnsi" w:hAnsi="Cambria"/>
          <w:sz w:val="16"/>
          <w:szCs w:val="16"/>
        </w:rPr>
        <w:t> </w:t>
      </w:r>
    </w:p>
    <w:p w:rsidR="00A15991" w:rsidRPr="00293131" w:rsidRDefault="00A15991" w:rsidP="00293131">
      <w:pPr>
        <w:widowControl/>
        <w:adjustRightInd/>
        <w:spacing w:line="240" w:lineRule="auto"/>
        <w:textAlignment w:val="auto"/>
        <w:rPr>
          <w:rFonts w:ascii="Cambria" w:eastAsiaTheme="minorHAnsi" w:hAnsi="Cambria"/>
          <w:sz w:val="28"/>
          <w:szCs w:val="28"/>
        </w:rPr>
      </w:pPr>
      <w:r w:rsidRPr="00293131">
        <w:rPr>
          <w:rFonts w:ascii="Cambria" w:eastAsiaTheme="minorHAnsi" w:hAnsi="Cambria"/>
          <w:sz w:val="28"/>
          <w:szCs w:val="28"/>
        </w:rPr>
        <w:t xml:space="preserve">Le temps semblait ne pas avoir de prise sur cet homme qui savait raisonner sur le temps long, ne pas céder aux sirènes de la facilité et de l’instantanéité. Nous nous étions promis de nombreuses fois d’œuvrer en commun, de nombreux projets étaient à l’ébauche : une bibliographie, la création d’un club politique etc. </w:t>
      </w:r>
    </w:p>
    <w:p w:rsidR="00A15991" w:rsidRPr="008D0E0D" w:rsidRDefault="00A15991" w:rsidP="00293131">
      <w:pPr>
        <w:widowControl/>
        <w:adjustRightInd/>
        <w:spacing w:line="240" w:lineRule="auto"/>
        <w:textAlignment w:val="auto"/>
        <w:rPr>
          <w:rFonts w:ascii="Cambria" w:eastAsiaTheme="minorHAnsi" w:hAnsi="Cambria"/>
          <w:sz w:val="16"/>
          <w:szCs w:val="16"/>
        </w:rPr>
      </w:pPr>
      <w:r w:rsidRPr="008D0E0D">
        <w:rPr>
          <w:rFonts w:ascii="Cambria" w:eastAsiaTheme="minorHAnsi" w:hAnsi="Cambria"/>
          <w:sz w:val="16"/>
          <w:szCs w:val="16"/>
        </w:rPr>
        <w:t> </w:t>
      </w:r>
    </w:p>
    <w:p w:rsidR="00A15991" w:rsidRPr="00293131" w:rsidRDefault="00A15991" w:rsidP="00293131">
      <w:pPr>
        <w:widowControl/>
        <w:adjustRightInd/>
        <w:spacing w:line="240" w:lineRule="auto"/>
        <w:textAlignment w:val="auto"/>
        <w:rPr>
          <w:rFonts w:ascii="Cambria" w:eastAsiaTheme="minorHAnsi" w:hAnsi="Cambria"/>
          <w:sz w:val="28"/>
          <w:szCs w:val="28"/>
        </w:rPr>
      </w:pPr>
      <w:r w:rsidRPr="00293131">
        <w:rPr>
          <w:rFonts w:ascii="Cambria" w:eastAsiaTheme="minorHAnsi" w:hAnsi="Cambria"/>
          <w:sz w:val="28"/>
          <w:szCs w:val="28"/>
        </w:rPr>
        <w:t>C’était un intellectuel de la Gauche et du Socialisme à la pensée complexe mais qu’il énonçait avec une facilité déconcertante. En perpétuelle quête de la vérité, il savait faire émerger le meilleur de son interlocuteur grâce à la maïeutique et exerçait sans cesse une dialectique permettant d'établir un point de vue cohérent, solide, dépassant de loin toutes les problématiques, les apparentes contradictions qui paraissaient à beaucoup insurmontables.  </w:t>
      </w:r>
    </w:p>
    <w:p w:rsidR="00A15991" w:rsidRPr="008D0E0D" w:rsidRDefault="00A15991" w:rsidP="00293131">
      <w:pPr>
        <w:widowControl/>
        <w:adjustRightInd/>
        <w:spacing w:line="240" w:lineRule="auto"/>
        <w:textAlignment w:val="auto"/>
        <w:rPr>
          <w:rFonts w:ascii="Cambria" w:eastAsiaTheme="minorHAnsi" w:hAnsi="Cambria"/>
          <w:sz w:val="16"/>
          <w:szCs w:val="16"/>
        </w:rPr>
      </w:pPr>
      <w:r w:rsidRPr="008D0E0D">
        <w:rPr>
          <w:rFonts w:ascii="Cambria" w:eastAsiaTheme="minorHAnsi" w:hAnsi="Cambria"/>
          <w:sz w:val="16"/>
          <w:szCs w:val="16"/>
        </w:rPr>
        <w:t> </w:t>
      </w:r>
    </w:p>
    <w:p w:rsidR="00A15991" w:rsidRPr="00293131" w:rsidRDefault="00A15991" w:rsidP="00293131">
      <w:pPr>
        <w:widowControl/>
        <w:adjustRightInd/>
        <w:spacing w:line="240" w:lineRule="auto"/>
        <w:textAlignment w:val="auto"/>
        <w:rPr>
          <w:rFonts w:ascii="Cambria" w:eastAsiaTheme="minorHAnsi" w:hAnsi="Cambria"/>
          <w:sz w:val="28"/>
          <w:szCs w:val="28"/>
        </w:rPr>
      </w:pPr>
      <w:r w:rsidRPr="00293131">
        <w:rPr>
          <w:rFonts w:ascii="Cambria" w:eastAsiaTheme="minorHAnsi" w:hAnsi="Cambria"/>
          <w:sz w:val="28"/>
          <w:szCs w:val="28"/>
        </w:rPr>
        <w:t>Féru de géopolitique autant que de politique, d’économie, de philosophie, d’histoire, d’art</w:t>
      </w:r>
      <w:r w:rsidR="00CD7F99">
        <w:rPr>
          <w:rFonts w:ascii="Cambria" w:eastAsiaTheme="minorHAnsi" w:hAnsi="Cambria"/>
          <w:sz w:val="28"/>
          <w:szCs w:val="28"/>
        </w:rPr>
        <w:t>,</w:t>
      </w:r>
      <w:r w:rsidRPr="00293131">
        <w:rPr>
          <w:rFonts w:ascii="Cambria" w:eastAsiaTheme="minorHAnsi" w:hAnsi="Cambria"/>
          <w:sz w:val="28"/>
          <w:szCs w:val="28"/>
        </w:rPr>
        <w:t xml:space="preserve"> c’était un incroyable poète qui termina sa vie en composant des sonnets et nous appelant toutes et tous à « ré-enchanter la politique ».</w:t>
      </w:r>
    </w:p>
    <w:p w:rsidR="00A15991" w:rsidRPr="008D0E0D" w:rsidRDefault="00A15991" w:rsidP="00293131">
      <w:pPr>
        <w:widowControl/>
        <w:adjustRightInd/>
        <w:spacing w:line="240" w:lineRule="auto"/>
        <w:textAlignment w:val="auto"/>
        <w:rPr>
          <w:rFonts w:ascii="Cambria" w:eastAsiaTheme="minorHAnsi" w:hAnsi="Cambria"/>
          <w:sz w:val="16"/>
          <w:szCs w:val="16"/>
        </w:rPr>
      </w:pPr>
      <w:r w:rsidRPr="008D0E0D">
        <w:rPr>
          <w:rFonts w:ascii="Cambria" w:eastAsiaTheme="minorHAnsi" w:hAnsi="Cambria"/>
          <w:sz w:val="16"/>
          <w:szCs w:val="16"/>
        </w:rPr>
        <w:t> </w:t>
      </w:r>
    </w:p>
    <w:p w:rsidR="00A15991" w:rsidRPr="00293131" w:rsidRDefault="00A15991" w:rsidP="00293131">
      <w:pPr>
        <w:widowControl/>
        <w:adjustRightInd/>
        <w:spacing w:line="240" w:lineRule="auto"/>
        <w:textAlignment w:val="auto"/>
        <w:rPr>
          <w:rFonts w:ascii="Cambria" w:eastAsiaTheme="minorHAnsi" w:hAnsi="Cambria"/>
          <w:sz w:val="28"/>
          <w:szCs w:val="28"/>
        </w:rPr>
      </w:pPr>
      <w:r w:rsidRPr="00293131">
        <w:rPr>
          <w:rFonts w:ascii="Cambria" w:eastAsiaTheme="minorHAnsi" w:hAnsi="Cambria"/>
          <w:sz w:val="28"/>
          <w:szCs w:val="28"/>
        </w:rPr>
        <w:t xml:space="preserve">C’était un humaniste. Un grand patriote universaliste de gauche. </w:t>
      </w:r>
    </w:p>
    <w:p w:rsidR="00A15991" w:rsidRPr="008D0E0D" w:rsidRDefault="00A15991" w:rsidP="00293131">
      <w:pPr>
        <w:widowControl/>
        <w:adjustRightInd/>
        <w:spacing w:line="240" w:lineRule="auto"/>
        <w:textAlignment w:val="auto"/>
        <w:rPr>
          <w:rFonts w:ascii="Cambria" w:eastAsiaTheme="minorHAnsi" w:hAnsi="Cambria"/>
          <w:sz w:val="16"/>
          <w:szCs w:val="16"/>
        </w:rPr>
      </w:pPr>
    </w:p>
    <w:p w:rsidR="00A15991" w:rsidRDefault="00A15991" w:rsidP="00293131">
      <w:pPr>
        <w:widowControl/>
        <w:adjustRightInd/>
        <w:spacing w:line="240" w:lineRule="auto"/>
        <w:textAlignment w:val="auto"/>
        <w:rPr>
          <w:rFonts w:ascii="Cambria" w:eastAsiaTheme="minorHAnsi" w:hAnsi="Cambria"/>
          <w:sz w:val="28"/>
          <w:szCs w:val="28"/>
        </w:rPr>
      </w:pPr>
      <w:r w:rsidRPr="00293131">
        <w:rPr>
          <w:rFonts w:ascii="Cambria" w:eastAsiaTheme="minorHAnsi" w:hAnsi="Cambria"/>
          <w:sz w:val="28"/>
          <w:szCs w:val="28"/>
        </w:rPr>
        <w:t>Il était une boussole pour tous ceux qui veulent changer la vie et construire un monde meilleur. Il restera une référence pour tous ceux qui ont le Socialisme, la République et la France au cœur.</w:t>
      </w:r>
    </w:p>
    <w:p w:rsidR="00CD7F99" w:rsidRPr="008D0E0D" w:rsidRDefault="00CD7F99" w:rsidP="00293131">
      <w:pPr>
        <w:widowControl/>
        <w:adjustRightInd/>
        <w:spacing w:line="240" w:lineRule="auto"/>
        <w:textAlignment w:val="auto"/>
        <w:rPr>
          <w:rFonts w:ascii="Cambria" w:eastAsiaTheme="minorHAnsi" w:hAnsi="Cambria"/>
          <w:sz w:val="16"/>
          <w:szCs w:val="16"/>
        </w:rPr>
      </w:pPr>
    </w:p>
    <w:p w:rsidR="00CD7F99" w:rsidRDefault="00A15991" w:rsidP="00293131">
      <w:pPr>
        <w:widowControl/>
        <w:adjustRightInd/>
        <w:spacing w:line="240" w:lineRule="auto"/>
        <w:textAlignment w:val="auto"/>
        <w:rPr>
          <w:rFonts w:ascii="Cambria" w:eastAsiaTheme="minorHAnsi" w:hAnsi="Cambria"/>
          <w:sz w:val="28"/>
          <w:szCs w:val="28"/>
        </w:rPr>
      </w:pPr>
      <w:r w:rsidRPr="00293131">
        <w:rPr>
          <w:rFonts w:ascii="Cambria" w:eastAsiaTheme="minorHAnsi" w:hAnsi="Cambria"/>
          <w:sz w:val="28"/>
          <w:szCs w:val="28"/>
        </w:rPr>
        <w:t>Il y avait du Jaurès en lui.</w:t>
      </w:r>
    </w:p>
    <w:p w:rsidR="008D0E0D" w:rsidRDefault="008D0E0D" w:rsidP="00293131">
      <w:pPr>
        <w:widowControl/>
        <w:adjustRightInd/>
        <w:spacing w:line="240" w:lineRule="auto"/>
        <w:textAlignment w:val="auto"/>
        <w:rPr>
          <w:rFonts w:ascii="Cambria" w:eastAsiaTheme="minorHAnsi" w:hAnsi="Cambria"/>
          <w:sz w:val="28"/>
          <w:szCs w:val="28"/>
        </w:rPr>
      </w:pPr>
    </w:p>
    <w:p w:rsidR="007C40CA" w:rsidRPr="00075907" w:rsidRDefault="007C40CA" w:rsidP="00282DE8">
      <w:pPr>
        <w:shd w:val="clear" w:color="auto" w:fill="CCCCCC"/>
        <w:spacing w:line="240" w:lineRule="auto"/>
        <w:jc w:val="center"/>
        <w:rPr>
          <w:rFonts w:ascii="Arial" w:hAnsi="Arial" w:cs="Arial"/>
          <w:b/>
          <w:bCs/>
          <w:color w:val="CC0001"/>
          <w:sz w:val="44"/>
          <w:szCs w:val="44"/>
        </w:rPr>
      </w:pPr>
      <w:r>
        <w:rPr>
          <w:rFonts w:ascii="Arial" w:hAnsi="Arial" w:cs="Arial"/>
          <w:b/>
          <w:bCs/>
          <w:color w:val="CC0001"/>
          <w:sz w:val="44"/>
          <w:szCs w:val="44"/>
          <w:shd w:val="clear" w:color="auto" w:fill="CCCCCC"/>
        </w:rPr>
        <w:lastRenderedPageBreak/>
        <w:t>PLACE AU D</w:t>
      </w:r>
      <w:r w:rsidR="00876139">
        <w:rPr>
          <w:rFonts w:ascii="Arial" w:hAnsi="Arial" w:cs="Arial"/>
          <w:b/>
          <w:bCs/>
          <w:color w:val="CC0001"/>
          <w:sz w:val="44"/>
          <w:szCs w:val="44"/>
          <w:shd w:val="clear" w:color="auto" w:fill="CCCCCC"/>
        </w:rPr>
        <w:t>É</w:t>
      </w:r>
      <w:r>
        <w:rPr>
          <w:rFonts w:ascii="Arial" w:hAnsi="Arial" w:cs="Arial"/>
          <w:b/>
          <w:bCs/>
          <w:color w:val="CC0001"/>
          <w:sz w:val="44"/>
          <w:szCs w:val="44"/>
          <w:shd w:val="clear" w:color="auto" w:fill="CCCCCC"/>
        </w:rPr>
        <w:t>BAT</w:t>
      </w:r>
    </w:p>
    <w:p w:rsidR="007C40CA" w:rsidRPr="00B26640" w:rsidRDefault="007C40CA" w:rsidP="00282DE8">
      <w:pPr>
        <w:widowControl/>
        <w:adjustRightInd/>
        <w:spacing w:line="276" w:lineRule="auto"/>
        <w:jc w:val="center"/>
        <w:textAlignment w:val="auto"/>
        <w:rPr>
          <w:rFonts w:ascii="Arial" w:eastAsia="Calibri" w:hAnsi="Arial" w:cs="Arial"/>
          <w:bCs/>
          <w:sz w:val="8"/>
          <w:szCs w:val="8"/>
          <w:lang w:eastAsia="en-US"/>
        </w:rPr>
      </w:pPr>
    </w:p>
    <w:p w:rsidR="00AF7557" w:rsidRPr="001C589F" w:rsidRDefault="00AF7557" w:rsidP="00AF7557">
      <w:pPr>
        <w:spacing w:line="276" w:lineRule="auto"/>
        <w:jc w:val="center"/>
        <w:rPr>
          <w:rFonts w:ascii="Arial" w:hAnsi="Arial" w:cs="Arial"/>
          <w:b/>
          <w:bCs/>
          <w:sz w:val="16"/>
          <w:szCs w:val="16"/>
          <w:lang w:eastAsia="en-US"/>
        </w:rPr>
      </w:pPr>
    </w:p>
    <w:p w:rsidR="0082374D" w:rsidRPr="0082374D" w:rsidRDefault="0082374D" w:rsidP="0082374D">
      <w:pPr>
        <w:jc w:val="center"/>
        <w:rPr>
          <w:rFonts w:ascii="Arial" w:hAnsi="Arial" w:cs="Arial"/>
          <w:b/>
        </w:rPr>
      </w:pPr>
      <w:r w:rsidRPr="0082374D">
        <w:rPr>
          <w:rFonts w:ascii="Arial" w:hAnsi="Arial" w:cs="Arial"/>
          <w:b/>
        </w:rPr>
        <w:t>Dossier Sécurité Sociale - PLFSS 2018 - 1</w:t>
      </w:r>
      <w:r w:rsidRPr="0082374D">
        <w:rPr>
          <w:rFonts w:ascii="Arial" w:hAnsi="Arial" w:cs="Arial"/>
          <w:b/>
          <w:vertAlign w:val="superscript"/>
        </w:rPr>
        <w:t>ère</w:t>
      </w:r>
      <w:r w:rsidRPr="0082374D">
        <w:rPr>
          <w:rFonts w:ascii="Arial" w:hAnsi="Arial" w:cs="Arial"/>
          <w:b/>
        </w:rPr>
        <w:t xml:space="preserve"> partie</w:t>
      </w:r>
    </w:p>
    <w:p w:rsidR="0082374D" w:rsidRDefault="0082374D" w:rsidP="0082374D">
      <w:pPr>
        <w:jc w:val="center"/>
        <w:rPr>
          <w:rFonts w:ascii="Arial" w:hAnsi="Arial" w:cs="Arial"/>
          <w:b/>
        </w:rPr>
      </w:pPr>
      <w:r w:rsidRPr="0082374D">
        <w:rPr>
          <w:rFonts w:ascii="Arial" w:hAnsi="Arial" w:cs="Arial"/>
          <w:b/>
        </w:rPr>
        <w:t>(Projet de loi de financement de la Sécurité Sociale)</w:t>
      </w:r>
    </w:p>
    <w:p w:rsidR="0082374D" w:rsidRPr="0082374D" w:rsidRDefault="0082374D" w:rsidP="0082374D">
      <w:pPr>
        <w:jc w:val="center"/>
        <w:rPr>
          <w:i/>
          <w:sz w:val="22"/>
          <w:szCs w:val="22"/>
        </w:rPr>
      </w:pPr>
      <w:r w:rsidRPr="0082374D">
        <w:rPr>
          <w:i/>
          <w:sz w:val="22"/>
          <w:szCs w:val="22"/>
        </w:rPr>
        <w:t>Par Jean-Claude CHAILLEY</w:t>
      </w:r>
    </w:p>
    <w:p w:rsidR="00EB7BC9" w:rsidRDefault="00EB7BC9" w:rsidP="009A78D0">
      <w:pPr>
        <w:spacing w:line="240" w:lineRule="auto"/>
        <w:jc w:val="left"/>
        <w:rPr>
          <w:rFonts w:asciiTheme="minorHAnsi" w:hAnsiTheme="minorHAnsi"/>
          <w:sz w:val="16"/>
          <w:szCs w:val="22"/>
        </w:rPr>
      </w:pPr>
    </w:p>
    <w:p w:rsidR="009A78D0" w:rsidRPr="009A78D0" w:rsidRDefault="009A78D0" w:rsidP="009A78D0">
      <w:pPr>
        <w:spacing w:line="240" w:lineRule="auto"/>
        <w:jc w:val="left"/>
        <w:rPr>
          <w:rFonts w:asciiTheme="majorHAnsi" w:hAnsiTheme="majorHAnsi"/>
        </w:rPr>
      </w:pPr>
      <w:r w:rsidRPr="009A78D0">
        <w:rPr>
          <w:rFonts w:asciiTheme="majorHAnsi" w:hAnsiTheme="majorHAnsi"/>
        </w:rPr>
        <w:t>ALERTE ! ALERTE ! ALERTE ! ALERTE ! ALERTE ! ALERTE ! ALERTE !  </w:t>
      </w:r>
    </w:p>
    <w:p w:rsidR="009A78D0" w:rsidRDefault="009A78D0" w:rsidP="009A78D0">
      <w:pPr>
        <w:spacing w:line="240" w:lineRule="auto"/>
        <w:jc w:val="left"/>
        <w:rPr>
          <w:rFonts w:asciiTheme="majorHAnsi" w:hAnsiTheme="majorHAnsi"/>
        </w:rPr>
      </w:pP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Les citations sont </w:t>
      </w:r>
      <w:r w:rsidRPr="009A78D0">
        <w:rPr>
          <w:rFonts w:asciiTheme="majorHAnsi" w:hAnsiTheme="majorHAnsi"/>
          <w:i/>
        </w:rPr>
        <w:t>en italique</w:t>
      </w:r>
      <w:r w:rsidRPr="009A78D0">
        <w:rPr>
          <w:rFonts w:asciiTheme="majorHAnsi" w:hAnsiTheme="majorHAnsi"/>
        </w:rPr>
        <w:t xml:space="preserve"> </w:t>
      </w:r>
    </w:p>
    <w:p w:rsidR="009A78D0" w:rsidRPr="009A78D0" w:rsidRDefault="009A78D0" w:rsidP="00EB7BC9">
      <w:pPr>
        <w:spacing w:line="240" w:lineRule="auto"/>
        <w:rPr>
          <w:rFonts w:asciiTheme="majorHAnsi" w:hAnsiTheme="majorHAnsi"/>
        </w:rPr>
      </w:pPr>
    </w:p>
    <w:p w:rsidR="009A78D0" w:rsidRPr="009A78D0" w:rsidRDefault="009A78D0" w:rsidP="00EB7BC9">
      <w:pPr>
        <w:spacing w:line="240" w:lineRule="auto"/>
        <w:rPr>
          <w:rFonts w:asciiTheme="majorHAnsi" w:hAnsiTheme="majorHAnsi"/>
          <w:color w:val="FF0000"/>
        </w:rPr>
      </w:pPr>
      <w:r w:rsidRPr="009A78D0">
        <w:rPr>
          <w:rFonts w:asciiTheme="majorHAnsi" w:hAnsiTheme="majorHAnsi"/>
        </w:rPr>
        <w:t>Le PLFSS 2018</w:t>
      </w:r>
      <w:r w:rsidR="00EB7BC9">
        <w:rPr>
          <w:rFonts w:asciiTheme="majorHAnsi" w:hAnsiTheme="majorHAnsi"/>
        </w:rPr>
        <w:t>,</w:t>
      </w:r>
      <w:r w:rsidRPr="009A78D0">
        <w:rPr>
          <w:rFonts w:asciiTheme="majorHAnsi" w:hAnsiTheme="majorHAnsi"/>
        </w:rPr>
        <w:t xml:space="preserve"> c’est  des coupes budgétaires supplémentaires </w:t>
      </w:r>
      <w:r w:rsidRPr="009A78D0">
        <w:rPr>
          <w:rFonts w:asciiTheme="majorHAnsi" w:hAnsiTheme="majorHAnsi"/>
          <w:i/>
        </w:rPr>
        <w:t>« dans l’objectif de baisse de la dépense publique et de réduction du déficit »</w:t>
      </w:r>
      <w:r w:rsidRPr="009A78D0">
        <w:rPr>
          <w:rFonts w:asciiTheme="majorHAnsi" w:hAnsiTheme="majorHAnsi"/>
        </w:rPr>
        <w:t xml:space="preserve"> (de la France)</w:t>
      </w:r>
      <w:r w:rsidR="00EB7BC9">
        <w:rPr>
          <w:rFonts w:asciiTheme="majorHAnsi" w:hAnsiTheme="majorHAnsi"/>
        </w:rPr>
        <w:t>.</w:t>
      </w:r>
      <w:r w:rsidR="00EB7BC9">
        <w:rPr>
          <w:rFonts w:asciiTheme="majorHAnsi" w:hAnsiTheme="majorHAnsi"/>
          <w:color w:val="FF0000"/>
        </w:rPr>
        <w:t xml:space="preserve"> </w:t>
      </w:r>
      <w:r w:rsidRPr="009A78D0">
        <w:rPr>
          <w:rFonts w:asciiTheme="majorHAnsi" w:hAnsiTheme="majorHAnsi"/>
        </w:rPr>
        <w:t>Le PLFSS 2018</w:t>
      </w:r>
      <w:r w:rsidR="00EB7BC9">
        <w:rPr>
          <w:rFonts w:asciiTheme="majorHAnsi" w:hAnsiTheme="majorHAnsi"/>
        </w:rPr>
        <w:t>,</w:t>
      </w:r>
      <w:r w:rsidRPr="009A78D0">
        <w:rPr>
          <w:rFonts w:asciiTheme="majorHAnsi" w:hAnsiTheme="majorHAnsi"/>
        </w:rPr>
        <w:t xml:space="preserve"> c’est aussi la destruction de la S</w:t>
      </w:r>
      <w:r w:rsidRPr="009A78D0">
        <w:rPr>
          <w:rFonts w:asciiTheme="majorHAnsi" w:hAnsiTheme="majorHAnsi"/>
        </w:rPr>
        <w:t>é</w:t>
      </w:r>
      <w:r w:rsidRPr="009A78D0">
        <w:rPr>
          <w:rFonts w:asciiTheme="majorHAnsi" w:hAnsiTheme="majorHAnsi"/>
        </w:rPr>
        <w:t xml:space="preserve">curité Sociale qui avance vite, aussi discrètement que possible, car </w:t>
      </w:r>
      <w:r w:rsidRPr="009A78D0">
        <w:rPr>
          <w:rFonts w:asciiTheme="majorHAnsi" w:hAnsiTheme="majorHAnsi"/>
          <w:i/>
        </w:rPr>
        <w:t>« il y a de quoi faire sauter plusieurs gouvernements »</w:t>
      </w:r>
      <w:r w:rsidRPr="009A78D0">
        <w:rPr>
          <w:rFonts w:asciiTheme="majorHAnsi" w:hAnsiTheme="majorHAnsi"/>
        </w:rPr>
        <w:t xml:space="preserve">  (comme disait M Rocard).</w:t>
      </w:r>
    </w:p>
    <w:p w:rsidR="009A78D0" w:rsidRPr="009A78D0" w:rsidRDefault="009A78D0" w:rsidP="00EB7BC9">
      <w:pPr>
        <w:spacing w:line="240" w:lineRule="auto"/>
        <w:rPr>
          <w:rFonts w:asciiTheme="majorHAnsi" w:hAnsiTheme="majorHAnsi"/>
        </w:rPr>
      </w:pP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Pour le MEDEF : </w:t>
      </w:r>
      <w:r w:rsidRPr="009A78D0">
        <w:rPr>
          <w:rFonts w:asciiTheme="majorHAnsi" w:hAnsiTheme="majorHAnsi"/>
          <w:i/>
        </w:rPr>
        <w:t>« la Sécu de 45 n’est plus soutenable</w:t>
      </w:r>
      <w:r w:rsidRPr="009A78D0">
        <w:rPr>
          <w:rFonts w:asciiTheme="majorHAnsi" w:hAnsiTheme="majorHAnsi"/>
        </w:rPr>
        <w:t> »</w:t>
      </w:r>
      <w:r w:rsidR="00EB7BC9">
        <w:rPr>
          <w:rFonts w:asciiTheme="majorHAnsi" w:hAnsiTheme="majorHAnsi"/>
        </w:rPr>
        <w:t xml:space="preserve">. </w:t>
      </w:r>
      <w:r w:rsidRPr="009A78D0">
        <w:rPr>
          <w:rFonts w:asciiTheme="majorHAnsi" w:hAnsiTheme="majorHAnsi"/>
        </w:rPr>
        <w:t>Pour E</w:t>
      </w:r>
      <w:r w:rsidR="00EB7BC9">
        <w:rPr>
          <w:rFonts w:asciiTheme="majorHAnsi" w:hAnsiTheme="majorHAnsi"/>
        </w:rPr>
        <w:t>mmanuel</w:t>
      </w:r>
      <w:r w:rsidRPr="009A78D0">
        <w:rPr>
          <w:rFonts w:asciiTheme="majorHAnsi" w:hAnsiTheme="majorHAnsi"/>
        </w:rPr>
        <w:t xml:space="preserve"> Macron : </w:t>
      </w:r>
      <w:r w:rsidRPr="009A78D0">
        <w:rPr>
          <w:rFonts w:asciiTheme="majorHAnsi" w:hAnsiTheme="majorHAnsi"/>
          <w:i/>
        </w:rPr>
        <w:t>« il faut mettre la pr</w:t>
      </w:r>
      <w:r w:rsidRPr="009A78D0">
        <w:rPr>
          <w:rFonts w:asciiTheme="majorHAnsi" w:hAnsiTheme="majorHAnsi"/>
          <w:i/>
        </w:rPr>
        <w:t>o</w:t>
      </w:r>
      <w:r w:rsidRPr="009A78D0">
        <w:rPr>
          <w:rFonts w:asciiTheme="majorHAnsi" w:hAnsiTheme="majorHAnsi"/>
          <w:i/>
        </w:rPr>
        <w:t>tection sociale au service des entreprises »</w:t>
      </w:r>
      <w:r w:rsidRPr="009A78D0">
        <w:rPr>
          <w:rFonts w:asciiTheme="majorHAnsi" w:hAnsiTheme="majorHAnsi"/>
        </w:rPr>
        <w:t xml:space="preserve"> - traduire du patronat – ce qui est l’opposé de la Sécu</w:t>
      </w:r>
      <w:r w:rsidR="00EB7BC9">
        <w:rPr>
          <w:rFonts w:asciiTheme="majorHAnsi" w:hAnsiTheme="majorHAnsi"/>
        </w:rPr>
        <w:t>.</w:t>
      </w:r>
    </w:p>
    <w:p w:rsidR="009A78D0" w:rsidRPr="009A78D0" w:rsidRDefault="009A78D0" w:rsidP="00EB7BC9">
      <w:pPr>
        <w:spacing w:line="240" w:lineRule="auto"/>
        <w:rPr>
          <w:rFonts w:asciiTheme="majorHAnsi" w:hAnsiTheme="majorHAnsi"/>
        </w:rPr>
      </w:pPr>
    </w:p>
    <w:p w:rsidR="009A78D0" w:rsidRDefault="009A78D0" w:rsidP="00EB7BC9">
      <w:pPr>
        <w:spacing w:line="240" w:lineRule="auto"/>
        <w:rPr>
          <w:rFonts w:asciiTheme="majorHAnsi" w:hAnsiTheme="majorHAnsi"/>
        </w:rPr>
      </w:pPr>
      <w:r w:rsidRPr="009A78D0">
        <w:rPr>
          <w:rFonts w:asciiTheme="majorHAnsi" w:hAnsiTheme="majorHAnsi"/>
        </w:rPr>
        <w:t>Ce PLFSS s’inscrit dans le respect des traités et règles européennes : un déficit budgétaire</w:t>
      </w:r>
      <w:r w:rsidR="00EB7BC9">
        <w:rPr>
          <w:rFonts w:asciiTheme="majorHAnsi" w:hAnsiTheme="majorHAnsi"/>
        </w:rPr>
        <w:t>,</w:t>
      </w:r>
      <w:r w:rsidRPr="009A78D0">
        <w:rPr>
          <w:rFonts w:asciiTheme="majorHAnsi" w:hAnsiTheme="majorHAnsi"/>
        </w:rPr>
        <w:t xml:space="preserve"> non plus de 3 % mais de 0,2 % en 2022, le retour vers 60 % de dette / PIB dans les décennies à venir…</w:t>
      </w:r>
      <w:r w:rsidR="00EB7BC9">
        <w:rPr>
          <w:rFonts w:asciiTheme="majorHAnsi" w:hAnsiTheme="majorHAnsi"/>
        </w:rPr>
        <w:t xml:space="preserve"> </w:t>
      </w:r>
      <w:r w:rsidRPr="009A78D0">
        <w:rPr>
          <w:rFonts w:asciiTheme="majorHAnsi" w:hAnsiTheme="majorHAnsi"/>
        </w:rPr>
        <w:t>De la su</w:t>
      </w:r>
      <w:r w:rsidRPr="009A78D0">
        <w:rPr>
          <w:rFonts w:asciiTheme="majorHAnsi" w:hAnsiTheme="majorHAnsi"/>
        </w:rPr>
        <w:t>p</w:t>
      </w:r>
      <w:r w:rsidRPr="009A78D0">
        <w:rPr>
          <w:rFonts w:asciiTheme="majorHAnsi" w:hAnsiTheme="majorHAnsi"/>
        </w:rPr>
        <w:t>pression du « trou », la Sécurité Sociale doit se muer en financeur : excédent de 9 M</w:t>
      </w:r>
      <w:r w:rsidR="00EB7BC9">
        <w:rPr>
          <w:rFonts w:asciiTheme="majorHAnsi" w:hAnsiTheme="majorHAnsi"/>
        </w:rPr>
        <w:t>illiards</w:t>
      </w:r>
      <w:r w:rsidRPr="009A78D0">
        <w:rPr>
          <w:rFonts w:asciiTheme="majorHAnsi" w:hAnsiTheme="majorHAnsi"/>
        </w:rPr>
        <w:t xml:space="preserve"> en 2021 – sans compter les 9 M</w:t>
      </w:r>
      <w:r w:rsidR="00EB7BC9">
        <w:rPr>
          <w:rFonts w:asciiTheme="majorHAnsi" w:hAnsiTheme="majorHAnsi"/>
        </w:rPr>
        <w:t>illiards</w:t>
      </w:r>
      <w:r w:rsidRPr="009A78D0">
        <w:rPr>
          <w:rFonts w:asciiTheme="majorHAnsi" w:hAnsiTheme="majorHAnsi"/>
        </w:rPr>
        <w:t xml:space="preserve"> d’exonérations et exemptions non compensées à la Sécu en 2018 selon le PLFSS</w:t>
      </w:r>
      <w:r w:rsidR="00EB7BC9">
        <w:rPr>
          <w:rFonts w:asciiTheme="majorHAnsi" w:hAnsiTheme="majorHAnsi"/>
        </w:rPr>
        <w:t>.</w:t>
      </w:r>
    </w:p>
    <w:p w:rsidR="00EB7BC9" w:rsidRPr="009A78D0" w:rsidRDefault="00EB7BC9" w:rsidP="00EB7BC9">
      <w:pPr>
        <w:spacing w:line="240" w:lineRule="auto"/>
        <w:rPr>
          <w:rFonts w:asciiTheme="majorHAnsi" w:hAnsiTheme="majorHAnsi"/>
        </w:rPr>
      </w:pPr>
    </w:p>
    <w:p w:rsidR="009A78D0" w:rsidRPr="009A78D0" w:rsidRDefault="009A78D0" w:rsidP="00EB7BC9">
      <w:pPr>
        <w:spacing w:line="240" w:lineRule="auto"/>
        <w:rPr>
          <w:rFonts w:asciiTheme="majorHAnsi" w:hAnsiTheme="majorHAnsi"/>
        </w:rPr>
      </w:pPr>
      <w:r w:rsidRPr="009A78D0">
        <w:rPr>
          <w:rFonts w:asciiTheme="majorHAnsi" w:hAnsiTheme="majorHAnsi"/>
        </w:rPr>
        <w:t>Ces objectifs impliquent des réformes structurelles majeures.</w:t>
      </w:r>
    </w:p>
    <w:p w:rsidR="009A78D0" w:rsidRPr="009A78D0" w:rsidRDefault="009A78D0" w:rsidP="00EB7BC9">
      <w:pPr>
        <w:spacing w:line="240" w:lineRule="auto"/>
        <w:rPr>
          <w:rFonts w:asciiTheme="majorHAnsi" w:hAnsiTheme="majorHAnsi"/>
        </w:rPr>
      </w:pPr>
    </w:p>
    <w:p w:rsidR="009A78D0" w:rsidRPr="009A78D0" w:rsidRDefault="009A78D0" w:rsidP="00EB7BC9">
      <w:pPr>
        <w:spacing w:line="240" w:lineRule="auto"/>
        <w:rPr>
          <w:rFonts w:asciiTheme="majorHAnsi" w:hAnsiTheme="majorHAnsi"/>
        </w:rPr>
      </w:pPr>
      <w:r w:rsidRPr="009A78D0">
        <w:rPr>
          <w:rFonts w:asciiTheme="majorHAnsi" w:hAnsiTheme="majorHAnsi"/>
          <w:b/>
        </w:rPr>
        <w:t>POURQUOI ILS NE RENONCERONT JAMAIS A VOULOIR DETRUIRE LA SECU</w:t>
      </w:r>
      <w:r w:rsidRPr="009A78D0">
        <w:rPr>
          <w:rFonts w:asciiTheme="majorHAnsi" w:hAnsiTheme="majorHAnsi"/>
        </w:rPr>
        <w:t> : pour l’argent.</w:t>
      </w:r>
    </w:p>
    <w:p w:rsidR="00EB7BC9" w:rsidRDefault="00EB7BC9" w:rsidP="00EB7BC9">
      <w:pPr>
        <w:spacing w:line="240" w:lineRule="auto"/>
        <w:rPr>
          <w:rFonts w:asciiTheme="majorHAnsi" w:hAnsiTheme="majorHAnsi"/>
        </w:rPr>
      </w:pPr>
    </w:p>
    <w:p w:rsidR="009A78D0" w:rsidRPr="009A78D0" w:rsidRDefault="009A78D0" w:rsidP="00EB7BC9">
      <w:pPr>
        <w:spacing w:line="240" w:lineRule="auto"/>
        <w:rPr>
          <w:rFonts w:asciiTheme="majorHAnsi" w:hAnsiTheme="majorHAnsi"/>
        </w:rPr>
      </w:pPr>
      <w:r w:rsidRPr="009A78D0">
        <w:rPr>
          <w:rFonts w:asciiTheme="majorHAnsi" w:hAnsiTheme="majorHAnsi"/>
        </w:rPr>
        <w:t>En 2018</w:t>
      </w:r>
      <w:r w:rsidR="00EB7BC9">
        <w:rPr>
          <w:rFonts w:asciiTheme="majorHAnsi" w:hAnsiTheme="majorHAnsi"/>
        </w:rPr>
        <w:t>,</w:t>
      </w:r>
      <w:r w:rsidRPr="009A78D0">
        <w:rPr>
          <w:rFonts w:asciiTheme="majorHAnsi" w:hAnsiTheme="majorHAnsi"/>
        </w:rPr>
        <w:t xml:space="preserve"> ce qu’on appelle </w:t>
      </w:r>
      <w:r w:rsidR="00EB7BC9">
        <w:rPr>
          <w:rFonts w:asciiTheme="majorHAnsi" w:hAnsiTheme="majorHAnsi"/>
        </w:rPr>
        <w:t xml:space="preserve">les </w:t>
      </w:r>
      <w:r w:rsidRPr="009A78D0">
        <w:rPr>
          <w:rFonts w:asciiTheme="majorHAnsi" w:hAnsiTheme="majorHAnsi"/>
        </w:rPr>
        <w:t xml:space="preserve">« dépenses » de la Sécu (ce ne sont pas des « dépenses » mais des </w:t>
      </w:r>
      <w:r w:rsidRPr="009A78D0">
        <w:rPr>
          <w:rFonts w:asciiTheme="majorHAnsi" w:hAnsiTheme="majorHAnsi"/>
          <w:u w:val="single"/>
        </w:rPr>
        <w:t>pre</w:t>
      </w:r>
      <w:r w:rsidRPr="009A78D0">
        <w:rPr>
          <w:rFonts w:asciiTheme="majorHAnsi" w:hAnsiTheme="majorHAnsi"/>
          <w:u w:val="single"/>
        </w:rPr>
        <w:t>s</w:t>
      </w:r>
      <w:r w:rsidRPr="009A78D0">
        <w:rPr>
          <w:rFonts w:asciiTheme="majorHAnsi" w:hAnsiTheme="majorHAnsi"/>
          <w:u w:val="single"/>
        </w:rPr>
        <w:t>tations sociales</w:t>
      </w:r>
      <w:r w:rsidRPr="009A78D0">
        <w:rPr>
          <w:rFonts w:asciiTheme="majorHAnsi" w:hAnsiTheme="majorHAnsi"/>
        </w:rPr>
        <w:t xml:space="preserve">) seront de 498 </w:t>
      </w:r>
      <w:r w:rsidR="00EB7BC9">
        <w:rPr>
          <w:rFonts w:asciiTheme="majorHAnsi" w:hAnsiTheme="majorHAnsi"/>
        </w:rPr>
        <w:t>milliards</w:t>
      </w:r>
      <w:r w:rsidRPr="009A78D0">
        <w:rPr>
          <w:rFonts w:asciiTheme="majorHAnsi" w:hAnsiTheme="majorHAnsi"/>
        </w:rPr>
        <w:t>.</w:t>
      </w: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Les « charges patronales » </w:t>
      </w:r>
      <w:r w:rsidR="00EB7BC9">
        <w:rPr>
          <w:rFonts w:asciiTheme="majorHAnsi" w:hAnsiTheme="majorHAnsi"/>
        </w:rPr>
        <w:t>(</w:t>
      </w:r>
      <w:r w:rsidRPr="009A78D0">
        <w:rPr>
          <w:rFonts w:asciiTheme="majorHAnsi" w:hAnsiTheme="majorHAnsi"/>
        </w:rPr>
        <w:t xml:space="preserve">ce ne sont pas des charges mais des </w:t>
      </w:r>
      <w:r w:rsidRPr="009A78D0">
        <w:rPr>
          <w:rFonts w:asciiTheme="majorHAnsi" w:hAnsiTheme="majorHAnsi"/>
          <w:u w:val="single"/>
        </w:rPr>
        <w:t>cotisations sociales</w:t>
      </w:r>
      <w:r w:rsidRPr="009A78D0">
        <w:rPr>
          <w:rFonts w:asciiTheme="majorHAnsi" w:hAnsiTheme="majorHAnsi"/>
        </w:rPr>
        <w:t>, nous y revie</w:t>
      </w:r>
      <w:r w:rsidRPr="009A78D0">
        <w:rPr>
          <w:rFonts w:asciiTheme="majorHAnsi" w:hAnsiTheme="majorHAnsi"/>
        </w:rPr>
        <w:t>n</w:t>
      </w:r>
      <w:r w:rsidRPr="009A78D0">
        <w:rPr>
          <w:rFonts w:asciiTheme="majorHAnsi" w:hAnsiTheme="majorHAnsi"/>
        </w:rPr>
        <w:t>drons</w:t>
      </w:r>
      <w:r w:rsidR="00EB7BC9">
        <w:rPr>
          <w:rFonts w:asciiTheme="majorHAnsi" w:hAnsiTheme="majorHAnsi"/>
        </w:rPr>
        <w:t>)</w:t>
      </w:r>
      <w:r w:rsidRPr="009A78D0">
        <w:rPr>
          <w:rFonts w:asciiTheme="majorHAnsi" w:hAnsiTheme="majorHAnsi"/>
        </w:rPr>
        <w:t xml:space="preserve"> sont encore de 200 </w:t>
      </w:r>
      <w:r w:rsidR="00EB7BC9">
        <w:rPr>
          <w:rFonts w:asciiTheme="majorHAnsi" w:hAnsiTheme="majorHAnsi"/>
        </w:rPr>
        <w:t>milliards</w:t>
      </w:r>
      <w:r w:rsidRPr="009A78D0">
        <w:rPr>
          <w:rFonts w:asciiTheme="majorHAnsi" w:hAnsiTheme="majorHAnsi"/>
        </w:rPr>
        <w:t xml:space="preserve">, bien qu’ayant beaucoup baissé. </w:t>
      </w:r>
    </w:p>
    <w:p w:rsidR="009A78D0" w:rsidRPr="009A78D0" w:rsidRDefault="009A78D0" w:rsidP="00EB7BC9">
      <w:pPr>
        <w:spacing w:line="240" w:lineRule="auto"/>
        <w:rPr>
          <w:rFonts w:asciiTheme="majorHAnsi" w:hAnsiTheme="majorHAnsi"/>
        </w:rPr>
      </w:pPr>
      <w:r w:rsidRPr="009A78D0">
        <w:rPr>
          <w:rFonts w:asciiTheme="majorHAnsi" w:hAnsiTheme="majorHAnsi"/>
        </w:rPr>
        <w:t>L’enjeu pour le MEDEF, les « marchés », soutenus par Macron, l’Union européenne, l’OCDE, les spéc</w:t>
      </w:r>
      <w:r w:rsidRPr="009A78D0">
        <w:rPr>
          <w:rFonts w:asciiTheme="majorHAnsi" w:hAnsiTheme="majorHAnsi"/>
        </w:rPr>
        <w:t>u</w:t>
      </w:r>
      <w:r w:rsidRPr="009A78D0">
        <w:rPr>
          <w:rFonts w:asciiTheme="majorHAnsi" w:hAnsiTheme="majorHAnsi"/>
        </w:rPr>
        <w:t>lateurs du monde entier…</w:t>
      </w:r>
      <w:r w:rsidR="00EB7BC9">
        <w:rPr>
          <w:rFonts w:asciiTheme="majorHAnsi" w:hAnsiTheme="majorHAnsi"/>
        </w:rPr>
        <w:t xml:space="preserve"> </w:t>
      </w:r>
      <w:r w:rsidRPr="009A78D0">
        <w:rPr>
          <w:rFonts w:asciiTheme="majorHAnsi" w:hAnsiTheme="majorHAnsi"/>
        </w:rPr>
        <w:t xml:space="preserve">c’est de mettre la main sur ces 500 </w:t>
      </w:r>
      <w:r w:rsidR="00EB7BC9">
        <w:rPr>
          <w:rFonts w:asciiTheme="majorHAnsi" w:hAnsiTheme="majorHAnsi"/>
        </w:rPr>
        <w:t>milliards</w:t>
      </w:r>
      <w:r w:rsidRPr="009A78D0">
        <w:rPr>
          <w:rFonts w:asciiTheme="majorHAnsi" w:hAnsiTheme="majorHAnsi"/>
        </w:rPr>
        <w:t xml:space="preserve"> qui échappent aux marchés : assurances privées, fonds de pension…. </w:t>
      </w:r>
    </w:p>
    <w:p w:rsidR="009A78D0" w:rsidRPr="009A78D0" w:rsidRDefault="009A78D0" w:rsidP="00EB7BC9">
      <w:pPr>
        <w:spacing w:line="240" w:lineRule="auto"/>
        <w:rPr>
          <w:rFonts w:asciiTheme="majorHAnsi" w:hAnsiTheme="majorHAnsi"/>
        </w:rPr>
      </w:pPr>
      <w:r w:rsidRPr="009A78D0">
        <w:rPr>
          <w:rFonts w:asciiTheme="majorHAnsi" w:hAnsiTheme="majorHAnsi"/>
        </w:rPr>
        <w:t>C’est transformer en profits, en dividendes, la partie la plus grande possible des 200 Md</w:t>
      </w:r>
    </w:p>
    <w:p w:rsidR="00EB7BC9" w:rsidRDefault="00EB7BC9" w:rsidP="00EB7BC9">
      <w:pPr>
        <w:spacing w:line="240" w:lineRule="auto"/>
        <w:rPr>
          <w:rFonts w:asciiTheme="majorHAnsi" w:hAnsiTheme="majorHAnsi"/>
        </w:rPr>
      </w:pPr>
    </w:p>
    <w:p w:rsidR="009A78D0" w:rsidRPr="009A78D0" w:rsidRDefault="009A78D0" w:rsidP="00EB7BC9">
      <w:pPr>
        <w:spacing w:line="240" w:lineRule="auto"/>
        <w:rPr>
          <w:rFonts w:asciiTheme="majorHAnsi" w:hAnsiTheme="majorHAnsi"/>
        </w:rPr>
      </w:pPr>
      <w:r w:rsidRPr="009A78D0">
        <w:rPr>
          <w:rFonts w:asciiTheme="majorHAnsi" w:hAnsiTheme="majorHAnsi"/>
          <w:b/>
        </w:rPr>
        <w:t>POURQUOI NOUS NE RENONCERONS JAMAIS A LA SECU</w:t>
      </w:r>
      <w:r w:rsidRPr="009A78D0">
        <w:rPr>
          <w:rFonts w:asciiTheme="majorHAnsi" w:hAnsiTheme="majorHAnsi"/>
        </w:rPr>
        <w:t> : parce que c’est une question de vie ou de mort !</w:t>
      </w:r>
    </w:p>
    <w:p w:rsidR="00EB7BC9" w:rsidRDefault="00EB7BC9" w:rsidP="00EB7BC9">
      <w:pPr>
        <w:spacing w:line="240" w:lineRule="auto"/>
        <w:rPr>
          <w:rFonts w:asciiTheme="majorHAnsi" w:hAnsiTheme="majorHAnsi"/>
        </w:rPr>
      </w:pP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C’est grâce à la Sécu que l’espérance de vie a augmenté, que nombre d’entre nous et de membres de nos familles sommes encore vivants !   </w:t>
      </w:r>
    </w:p>
    <w:p w:rsidR="009A78D0" w:rsidRPr="009A78D0" w:rsidRDefault="009A78D0" w:rsidP="00EB7BC9">
      <w:pPr>
        <w:spacing w:line="240" w:lineRule="auto"/>
        <w:rPr>
          <w:rFonts w:asciiTheme="majorHAnsi" w:hAnsiTheme="majorHAnsi"/>
          <w:u w:val="single"/>
        </w:rPr>
      </w:pPr>
    </w:p>
    <w:p w:rsidR="009A78D0" w:rsidRPr="0053761D" w:rsidRDefault="009A78D0" w:rsidP="00EB7BC9">
      <w:pPr>
        <w:spacing w:line="240" w:lineRule="auto"/>
        <w:rPr>
          <w:rFonts w:asciiTheme="majorHAnsi" w:hAnsiTheme="majorHAnsi"/>
          <w:b/>
        </w:rPr>
      </w:pPr>
      <w:r w:rsidRPr="0053761D">
        <w:rPr>
          <w:rFonts w:asciiTheme="majorHAnsi" w:hAnsiTheme="majorHAnsi"/>
          <w:b/>
        </w:rPr>
        <w:t xml:space="preserve">Droit contre « assistance » : les fondamentaux de la Sécu </w:t>
      </w:r>
    </w:p>
    <w:p w:rsidR="0053761D" w:rsidRDefault="0053761D" w:rsidP="00EB7BC9">
      <w:pPr>
        <w:spacing w:line="240" w:lineRule="auto"/>
        <w:rPr>
          <w:rFonts w:asciiTheme="majorHAnsi" w:hAnsiTheme="majorHAnsi"/>
        </w:rPr>
      </w:pPr>
    </w:p>
    <w:p w:rsidR="009A78D0" w:rsidRPr="009A78D0" w:rsidRDefault="009A78D0" w:rsidP="00EB7BC9">
      <w:pPr>
        <w:spacing w:line="240" w:lineRule="auto"/>
        <w:rPr>
          <w:rFonts w:asciiTheme="majorHAnsi" w:hAnsiTheme="majorHAnsi"/>
        </w:rPr>
      </w:pPr>
      <w:r w:rsidRPr="009A78D0">
        <w:rPr>
          <w:rFonts w:asciiTheme="majorHAnsi" w:hAnsiTheme="majorHAnsi"/>
        </w:rPr>
        <w:t>La Sécu est un conquis des salariés (actuellement 90 % de la population active). Ordonnance du 4 o</w:t>
      </w:r>
      <w:r w:rsidRPr="009A78D0">
        <w:rPr>
          <w:rFonts w:asciiTheme="majorHAnsi" w:hAnsiTheme="majorHAnsi"/>
        </w:rPr>
        <w:t>c</w:t>
      </w:r>
      <w:r w:rsidRPr="009A78D0">
        <w:rPr>
          <w:rFonts w:asciiTheme="majorHAnsi" w:hAnsiTheme="majorHAnsi"/>
        </w:rPr>
        <w:t xml:space="preserve">tobre 1945 : </w:t>
      </w:r>
      <w:r w:rsidRPr="009A78D0">
        <w:rPr>
          <w:rFonts w:asciiTheme="majorHAnsi" w:hAnsiTheme="majorHAnsi"/>
          <w:i/>
        </w:rPr>
        <w:t xml:space="preserve">« Il est institué une organisation de la sécurité sociale destinée </w:t>
      </w:r>
      <w:r w:rsidRPr="009A78D0">
        <w:rPr>
          <w:rFonts w:asciiTheme="majorHAnsi" w:hAnsiTheme="majorHAnsi"/>
          <w:bCs/>
          <w:i/>
        </w:rPr>
        <w:t>à garantir les travailleurs et leurs familles… »</w:t>
      </w:r>
      <w:r w:rsidRPr="009A78D0">
        <w:rPr>
          <w:rFonts w:asciiTheme="majorHAnsi" w:hAnsiTheme="majorHAnsi"/>
        </w:rPr>
        <w:t xml:space="preserve">. </w:t>
      </w:r>
    </w:p>
    <w:p w:rsidR="0053761D" w:rsidRDefault="0053761D" w:rsidP="00EB7BC9">
      <w:pPr>
        <w:spacing w:line="240" w:lineRule="auto"/>
        <w:rPr>
          <w:rFonts w:asciiTheme="majorHAnsi" w:hAnsiTheme="majorHAnsi"/>
        </w:rPr>
      </w:pPr>
    </w:p>
    <w:p w:rsidR="009A78D0" w:rsidRPr="009A78D0" w:rsidRDefault="009A78D0" w:rsidP="00EB7BC9">
      <w:pPr>
        <w:spacing w:line="240" w:lineRule="auto"/>
        <w:rPr>
          <w:rFonts w:asciiTheme="majorHAnsi" w:hAnsiTheme="majorHAnsi"/>
          <w:i/>
        </w:rPr>
      </w:pPr>
      <w:r w:rsidRPr="009A78D0">
        <w:rPr>
          <w:rFonts w:asciiTheme="majorHAnsi" w:hAnsiTheme="majorHAnsi"/>
        </w:rPr>
        <w:t>La sécu est héritière des sociétés de secours mutuel : la solidarité opposée à l’assistance, à la charité. On se cotise, on a des DROITS.  </w:t>
      </w:r>
      <w:r w:rsidRPr="009A78D0">
        <w:rPr>
          <w:rFonts w:asciiTheme="majorHAnsi" w:hAnsiTheme="majorHAnsi"/>
          <w:i/>
        </w:rPr>
        <w:t>« Chacun cotise selon ses moyens et reçoit selon ses besoins »</w:t>
      </w:r>
      <w:r w:rsidR="0053761D">
        <w:rPr>
          <w:rFonts w:asciiTheme="majorHAnsi" w:hAnsiTheme="majorHAnsi"/>
          <w:i/>
        </w:rPr>
        <w:t>.</w:t>
      </w:r>
    </w:p>
    <w:p w:rsidR="0053761D" w:rsidRDefault="0053761D" w:rsidP="00EB7BC9">
      <w:pPr>
        <w:spacing w:line="240" w:lineRule="auto"/>
        <w:rPr>
          <w:rFonts w:asciiTheme="majorHAnsi" w:hAnsiTheme="majorHAnsi"/>
        </w:rPr>
      </w:pPr>
    </w:p>
    <w:p w:rsidR="009A78D0" w:rsidRPr="0053761D" w:rsidRDefault="009A78D0" w:rsidP="00EB7BC9">
      <w:pPr>
        <w:spacing w:line="240" w:lineRule="auto"/>
        <w:rPr>
          <w:rFonts w:asciiTheme="majorHAnsi" w:hAnsiTheme="majorHAnsi"/>
        </w:rPr>
      </w:pPr>
      <w:r w:rsidRPr="009A78D0">
        <w:rPr>
          <w:rFonts w:asciiTheme="majorHAnsi" w:hAnsiTheme="majorHAnsi"/>
        </w:rPr>
        <w:lastRenderedPageBreak/>
        <w:t>Lorsque le gouvernement, la droite, le patronat, dénoncent « l’assistance » ils assimilent  les rembou</w:t>
      </w:r>
      <w:r w:rsidRPr="009A78D0">
        <w:rPr>
          <w:rFonts w:asciiTheme="majorHAnsi" w:hAnsiTheme="majorHAnsi"/>
        </w:rPr>
        <w:t>r</w:t>
      </w:r>
      <w:r w:rsidRPr="009A78D0">
        <w:rPr>
          <w:rFonts w:asciiTheme="majorHAnsi" w:hAnsiTheme="majorHAnsi"/>
        </w:rPr>
        <w:t>sements maladie, les indemnités journalières, les pensions de retraite, les indemnités chômage…</w:t>
      </w:r>
      <w:r w:rsidR="0053761D">
        <w:rPr>
          <w:rFonts w:asciiTheme="majorHAnsi" w:hAnsiTheme="majorHAnsi"/>
        </w:rPr>
        <w:t xml:space="preserve"> </w:t>
      </w:r>
      <w:r w:rsidRPr="009A78D0">
        <w:rPr>
          <w:rFonts w:asciiTheme="majorHAnsi" w:hAnsiTheme="majorHAnsi"/>
        </w:rPr>
        <w:t xml:space="preserve">à une assistance. Honteux !  Ce sont des </w:t>
      </w:r>
      <w:r w:rsidRPr="009A78D0">
        <w:rPr>
          <w:rFonts w:asciiTheme="majorHAnsi" w:hAnsiTheme="majorHAnsi"/>
          <w:u w:val="single"/>
        </w:rPr>
        <w:t>droits</w:t>
      </w:r>
      <w:r w:rsidRPr="009A78D0">
        <w:rPr>
          <w:rFonts w:asciiTheme="majorHAnsi" w:hAnsiTheme="majorHAnsi"/>
        </w:rPr>
        <w:t>, parce qu’on cotise.</w:t>
      </w:r>
      <w:r w:rsidR="0053761D">
        <w:rPr>
          <w:rFonts w:asciiTheme="majorHAnsi" w:hAnsiTheme="majorHAnsi"/>
        </w:rPr>
        <w:t xml:space="preserve"> </w:t>
      </w:r>
      <w:r w:rsidRPr="009A78D0">
        <w:rPr>
          <w:rFonts w:asciiTheme="majorHAnsi" w:hAnsiTheme="majorHAnsi"/>
        </w:rPr>
        <w:t>En réalité</w:t>
      </w:r>
      <w:r w:rsidR="0053761D">
        <w:rPr>
          <w:rFonts w:asciiTheme="majorHAnsi" w:hAnsiTheme="majorHAnsi"/>
        </w:rPr>
        <w:t>,</w:t>
      </w:r>
      <w:r w:rsidRPr="009A78D0">
        <w:rPr>
          <w:rFonts w:asciiTheme="majorHAnsi" w:hAnsiTheme="majorHAnsi"/>
        </w:rPr>
        <w:t xml:space="preserve"> ils visent la réduction drastique des 200 </w:t>
      </w:r>
      <w:r w:rsidR="0053761D">
        <w:rPr>
          <w:rFonts w:asciiTheme="majorHAnsi" w:hAnsiTheme="majorHAnsi"/>
        </w:rPr>
        <w:t>milliards</w:t>
      </w:r>
      <w:r w:rsidRPr="009A78D0">
        <w:rPr>
          <w:rFonts w:asciiTheme="majorHAnsi" w:hAnsiTheme="majorHAnsi"/>
        </w:rPr>
        <w:t xml:space="preserve"> de cotisations « patronales »  à la Sécu, auxquelles s’ajoutent les cotis</w:t>
      </w:r>
      <w:r w:rsidRPr="009A78D0">
        <w:rPr>
          <w:rFonts w:asciiTheme="majorHAnsi" w:hAnsiTheme="majorHAnsi"/>
        </w:rPr>
        <w:t>a</w:t>
      </w:r>
      <w:r w:rsidRPr="009A78D0">
        <w:rPr>
          <w:rFonts w:asciiTheme="majorHAnsi" w:hAnsiTheme="majorHAnsi"/>
        </w:rPr>
        <w:t>tions  à l’assurance chômage, à l’Arrco et l’Agirc qui sont aussi en cours de réforme ou de fusion - destruction.</w:t>
      </w:r>
      <w:r w:rsidR="0053761D">
        <w:rPr>
          <w:rFonts w:asciiTheme="majorHAnsi" w:hAnsiTheme="majorHAnsi"/>
        </w:rPr>
        <w:t xml:space="preserve"> </w:t>
      </w:r>
      <w:r w:rsidRPr="009A78D0">
        <w:rPr>
          <w:rFonts w:asciiTheme="majorHAnsi" w:hAnsiTheme="majorHAnsi"/>
        </w:rPr>
        <w:t>« L’assistance » qui les remplacerait serait minimale, pour « plus démunis », et donnerait lieu à des « devoirs ». Double peine. </w:t>
      </w:r>
    </w:p>
    <w:p w:rsidR="0053761D" w:rsidRDefault="0053761D" w:rsidP="00EB7BC9">
      <w:pPr>
        <w:spacing w:line="240" w:lineRule="auto"/>
        <w:rPr>
          <w:rFonts w:asciiTheme="majorHAnsi" w:hAnsiTheme="majorHAnsi"/>
        </w:rPr>
      </w:pPr>
    </w:p>
    <w:p w:rsidR="009A78D0" w:rsidRPr="009A78D0" w:rsidRDefault="009A78D0" w:rsidP="00EB7BC9">
      <w:pPr>
        <w:spacing w:line="240" w:lineRule="auto"/>
        <w:rPr>
          <w:rFonts w:asciiTheme="majorHAnsi" w:hAnsiTheme="majorHAnsi"/>
        </w:rPr>
      </w:pPr>
      <w:r w:rsidRPr="009A78D0">
        <w:rPr>
          <w:rFonts w:asciiTheme="majorHAnsi" w:hAnsiTheme="majorHAnsi"/>
        </w:rPr>
        <w:t>COTISATION ET FISCALISATION</w:t>
      </w:r>
    </w:p>
    <w:p w:rsidR="009A78D0" w:rsidRPr="009A78D0" w:rsidRDefault="009A78D0" w:rsidP="00EB7BC9">
      <w:pPr>
        <w:spacing w:line="240" w:lineRule="auto"/>
        <w:rPr>
          <w:rFonts w:asciiTheme="majorHAnsi" w:hAnsiTheme="majorHAnsi"/>
        </w:rPr>
      </w:pPr>
      <w:r w:rsidRPr="009A78D0">
        <w:rPr>
          <w:rFonts w:asciiTheme="majorHAnsi" w:hAnsiTheme="majorHAnsi"/>
        </w:rPr>
        <w:t>C’est un débat qui traverse le mouvement social et de fait le paralyse dans les luttes et dans les pr</w:t>
      </w:r>
      <w:r w:rsidRPr="009A78D0">
        <w:rPr>
          <w:rFonts w:asciiTheme="majorHAnsi" w:hAnsiTheme="majorHAnsi"/>
        </w:rPr>
        <w:t>o</w:t>
      </w:r>
      <w:r w:rsidRPr="009A78D0">
        <w:rPr>
          <w:rFonts w:asciiTheme="majorHAnsi" w:hAnsiTheme="majorHAnsi"/>
        </w:rPr>
        <w:t xml:space="preserve">grammes politiques alternatifs qui souvent font l’impasse sur 500 – 700 </w:t>
      </w:r>
      <w:r w:rsidR="0053761D">
        <w:rPr>
          <w:rFonts w:asciiTheme="majorHAnsi" w:hAnsiTheme="majorHAnsi"/>
        </w:rPr>
        <w:t>milliards</w:t>
      </w:r>
      <w:r w:rsidRPr="009A78D0">
        <w:rPr>
          <w:rFonts w:asciiTheme="majorHAnsi" w:hAnsiTheme="majorHAnsi"/>
        </w:rPr>
        <w:t xml:space="preserve">. Il mérite de prendre le temps de clarifier, d’échanger, de surmonter, dans le contexte politique et social français. </w:t>
      </w:r>
    </w:p>
    <w:p w:rsidR="009A78D0" w:rsidRPr="009A78D0" w:rsidRDefault="009A78D0" w:rsidP="00EB7BC9">
      <w:pPr>
        <w:spacing w:line="240" w:lineRule="auto"/>
        <w:rPr>
          <w:rFonts w:asciiTheme="majorHAnsi" w:hAnsiTheme="majorHAnsi"/>
        </w:rPr>
      </w:pP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La Sécu de 45 c’est </w:t>
      </w:r>
      <w:r w:rsidRPr="009A78D0">
        <w:rPr>
          <w:rFonts w:asciiTheme="majorHAnsi" w:hAnsiTheme="majorHAnsi"/>
          <w:i/>
        </w:rPr>
        <w:t xml:space="preserve">« chacun cotise selon ses moyens et reçoit selon ses besoins ». </w:t>
      </w:r>
      <w:r w:rsidRPr="009A78D0">
        <w:rPr>
          <w:rFonts w:asciiTheme="majorHAnsi" w:hAnsiTheme="majorHAnsi"/>
        </w:rPr>
        <w:t>En conséquence</w:t>
      </w:r>
      <w:r w:rsidR="0053761D">
        <w:rPr>
          <w:rFonts w:asciiTheme="majorHAnsi" w:hAnsiTheme="majorHAnsi"/>
        </w:rPr>
        <w:t>,</w:t>
      </w:r>
      <w:r w:rsidRPr="009A78D0">
        <w:rPr>
          <w:rFonts w:asciiTheme="majorHAnsi" w:hAnsiTheme="majorHAnsi"/>
        </w:rPr>
        <w:t xml:space="preserve"> la cotisation finançait intégralement la Sécurité Sociale.</w:t>
      </w:r>
    </w:p>
    <w:p w:rsidR="009A78D0" w:rsidRPr="009A78D0" w:rsidRDefault="009A78D0" w:rsidP="00EB7BC9">
      <w:pPr>
        <w:spacing w:line="240" w:lineRule="auto"/>
        <w:rPr>
          <w:rFonts w:asciiTheme="majorHAnsi" w:hAnsiTheme="majorHAnsi"/>
        </w:rPr>
      </w:pPr>
    </w:p>
    <w:p w:rsidR="009A78D0" w:rsidRPr="009A78D0" w:rsidRDefault="009A78D0" w:rsidP="00097AC2">
      <w:pPr>
        <w:spacing w:line="240" w:lineRule="auto"/>
        <w:jc w:val="center"/>
        <w:rPr>
          <w:rFonts w:asciiTheme="majorHAnsi" w:hAnsiTheme="majorHAnsi"/>
        </w:rPr>
      </w:pPr>
      <w:r w:rsidRPr="009A78D0">
        <w:rPr>
          <w:rFonts w:asciiTheme="majorHAnsi" w:hAnsiTheme="majorHAnsi"/>
          <w:noProof/>
        </w:rPr>
        <w:drawing>
          <wp:inline distT="0" distB="0" distL="0" distR="0" wp14:anchorId="237D8281" wp14:editId="21046230">
            <wp:extent cx="4629150" cy="141922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29150" cy="1419225"/>
                    </a:xfrm>
                    <a:prstGeom prst="rect">
                      <a:avLst/>
                    </a:prstGeom>
                    <a:noFill/>
                    <a:ln>
                      <a:noFill/>
                    </a:ln>
                  </pic:spPr>
                </pic:pic>
              </a:graphicData>
            </a:graphic>
          </wp:inline>
        </w:drawing>
      </w:r>
    </w:p>
    <w:p w:rsidR="009A78D0" w:rsidRPr="009A78D0" w:rsidRDefault="009A78D0" w:rsidP="00EB7BC9">
      <w:pPr>
        <w:spacing w:line="240" w:lineRule="auto"/>
        <w:rPr>
          <w:rFonts w:asciiTheme="majorHAnsi" w:hAnsiTheme="majorHAnsi"/>
        </w:rPr>
      </w:pPr>
    </w:p>
    <w:p w:rsidR="009A78D0" w:rsidRPr="009A78D0" w:rsidRDefault="009A78D0" w:rsidP="00EB7BC9">
      <w:pPr>
        <w:spacing w:line="240" w:lineRule="auto"/>
        <w:rPr>
          <w:rFonts w:asciiTheme="majorHAnsi" w:hAnsiTheme="majorHAnsi"/>
        </w:rPr>
      </w:pPr>
      <w:r w:rsidRPr="009A78D0">
        <w:rPr>
          <w:rFonts w:asciiTheme="majorHAnsi" w:hAnsiTheme="majorHAnsi"/>
        </w:rPr>
        <w:t>La distinction fondamentale</w:t>
      </w:r>
      <w:r w:rsidR="0053761D">
        <w:rPr>
          <w:rFonts w:asciiTheme="majorHAnsi" w:hAnsiTheme="majorHAnsi"/>
        </w:rPr>
        <w:t>,</w:t>
      </w:r>
      <w:r w:rsidRPr="009A78D0">
        <w:rPr>
          <w:rFonts w:asciiTheme="majorHAnsi" w:hAnsiTheme="majorHAnsi"/>
        </w:rPr>
        <w:t xml:space="preserve"> c’est le partage entre le salaire et le profit. D’où la lutte pour les revend</w:t>
      </w:r>
      <w:r w:rsidRPr="009A78D0">
        <w:rPr>
          <w:rFonts w:asciiTheme="majorHAnsi" w:hAnsiTheme="majorHAnsi"/>
        </w:rPr>
        <w:t>i</w:t>
      </w:r>
      <w:r w:rsidRPr="009A78D0">
        <w:rPr>
          <w:rFonts w:asciiTheme="majorHAnsi" w:hAnsiTheme="majorHAnsi"/>
        </w:rPr>
        <w:t>cations salariales depuis que le salariat existe (et même  de fait l’exigence de 100 % pour le salaire dans la Charte d’Amiens).</w:t>
      </w:r>
      <w:r w:rsidR="0053761D">
        <w:rPr>
          <w:rFonts w:asciiTheme="majorHAnsi" w:hAnsiTheme="majorHAnsi"/>
        </w:rPr>
        <w:t xml:space="preserve"> </w:t>
      </w:r>
      <w:r w:rsidRPr="009A78D0">
        <w:rPr>
          <w:rFonts w:asciiTheme="majorHAnsi" w:hAnsiTheme="majorHAnsi"/>
        </w:rPr>
        <w:t>Ensuite</w:t>
      </w:r>
      <w:r w:rsidR="0053761D">
        <w:rPr>
          <w:rFonts w:asciiTheme="majorHAnsi" w:hAnsiTheme="majorHAnsi"/>
        </w:rPr>
        <w:t>,</w:t>
      </w:r>
      <w:r w:rsidRPr="009A78D0">
        <w:rPr>
          <w:rFonts w:asciiTheme="majorHAnsi" w:hAnsiTheme="majorHAnsi"/>
        </w:rPr>
        <w:t xml:space="preserve"> une part des salaires est mise de côté, affectée au financement sol</w:t>
      </w:r>
      <w:r w:rsidRPr="009A78D0">
        <w:rPr>
          <w:rFonts w:asciiTheme="majorHAnsi" w:hAnsiTheme="majorHAnsi"/>
        </w:rPr>
        <w:t>i</w:t>
      </w:r>
      <w:r w:rsidRPr="009A78D0">
        <w:rPr>
          <w:rFonts w:asciiTheme="majorHAnsi" w:hAnsiTheme="majorHAnsi"/>
        </w:rPr>
        <w:t xml:space="preserve">daire de la Sécu (et de l’assurance chômage, de l’Agirc et l’Arrco… tous menacés). Il n’y a pas de différence entre cotisation salariale et cotisation patronale. </w:t>
      </w:r>
      <w:r w:rsidRPr="0053761D">
        <w:rPr>
          <w:rFonts w:asciiTheme="majorHAnsi" w:hAnsiTheme="majorHAnsi"/>
          <w:b/>
        </w:rPr>
        <w:t xml:space="preserve">Elles sont toutes </w:t>
      </w:r>
      <w:r w:rsidR="0053761D" w:rsidRPr="0053761D">
        <w:rPr>
          <w:rFonts w:asciiTheme="majorHAnsi" w:hAnsiTheme="majorHAnsi"/>
          <w:b/>
        </w:rPr>
        <w:t>deux</w:t>
      </w:r>
      <w:r w:rsidRPr="0053761D">
        <w:rPr>
          <w:rFonts w:asciiTheme="majorHAnsi" w:hAnsiTheme="majorHAnsi"/>
          <w:b/>
        </w:rPr>
        <w:t xml:space="preserve"> une partie du salaire qui est </w:t>
      </w:r>
      <w:proofErr w:type="gramStart"/>
      <w:r w:rsidRPr="0053761D">
        <w:rPr>
          <w:rFonts w:asciiTheme="majorHAnsi" w:hAnsiTheme="majorHAnsi"/>
          <w:b/>
        </w:rPr>
        <w:t>socialisée</w:t>
      </w:r>
      <w:r w:rsidRPr="009A78D0">
        <w:rPr>
          <w:rFonts w:asciiTheme="majorHAnsi" w:hAnsiTheme="majorHAnsi"/>
        </w:rPr>
        <w:t>(</w:t>
      </w:r>
      <w:proofErr w:type="gramEnd"/>
      <w:r w:rsidRPr="009A78D0">
        <w:rPr>
          <w:rFonts w:asciiTheme="majorHAnsi" w:hAnsiTheme="majorHAnsi"/>
        </w:rPr>
        <w:t xml:space="preserve">La distinction  entre cotisation salariale et cotisation patronale a été faite pour permettre au patronat d’être présent dans les conseils d’administration de la Sécu). </w:t>
      </w:r>
    </w:p>
    <w:p w:rsidR="009A78D0" w:rsidRPr="009A78D0" w:rsidRDefault="009A78D0" w:rsidP="00EB7BC9">
      <w:pPr>
        <w:spacing w:line="240" w:lineRule="auto"/>
        <w:rPr>
          <w:rFonts w:asciiTheme="majorHAnsi" w:hAnsiTheme="majorHAnsi"/>
        </w:rPr>
      </w:pPr>
      <w:r w:rsidRPr="009A78D0">
        <w:rPr>
          <w:rFonts w:asciiTheme="majorHAnsi" w:hAnsiTheme="majorHAnsi"/>
        </w:rPr>
        <w:t>Baisser la part patronale des cotisations, c’est baisser le salaire. Eliminer les cotisations sur les bas salaires</w:t>
      </w:r>
      <w:r w:rsidR="0053761D">
        <w:rPr>
          <w:rFonts w:asciiTheme="majorHAnsi" w:hAnsiTheme="majorHAnsi"/>
        </w:rPr>
        <w:t>,</w:t>
      </w:r>
      <w:r w:rsidRPr="009A78D0">
        <w:rPr>
          <w:rFonts w:asciiTheme="majorHAnsi" w:hAnsiTheme="majorHAnsi"/>
        </w:rPr>
        <w:t xml:space="preserve"> c’est en plus créer une trappe à bas salaires. </w:t>
      </w:r>
      <w:r w:rsidRPr="00741A58">
        <w:rPr>
          <w:rFonts w:asciiTheme="majorHAnsi" w:hAnsiTheme="majorHAnsi"/>
          <w:b/>
        </w:rPr>
        <w:t>Baisser les cotisations, salariales comme p</w:t>
      </w:r>
      <w:r w:rsidRPr="00741A58">
        <w:rPr>
          <w:rFonts w:asciiTheme="majorHAnsi" w:hAnsiTheme="majorHAnsi"/>
          <w:b/>
        </w:rPr>
        <w:t>a</w:t>
      </w:r>
      <w:r w:rsidRPr="00741A58">
        <w:rPr>
          <w:rFonts w:asciiTheme="majorHAnsi" w:hAnsiTheme="majorHAnsi"/>
          <w:b/>
        </w:rPr>
        <w:t>tronales, c’est détruire la Sécu</w:t>
      </w:r>
      <w:r w:rsidRPr="009A78D0">
        <w:rPr>
          <w:rFonts w:asciiTheme="majorHAnsi" w:hAnsiTheme="majorHAnsi"/>
        </w:rPr>
        <w:t xml:space="preserve">.  </w:t>
      </w:r>
    </w:p>
    <w:p w:rsidR="009A78D0" w:rsidRPr="009A78D0" w:rsidRDefault="009A78D0" w:rsidP="00EB7BC9">
      <w:pPr>
        <w:spacing w:line="240" w:lineRule="auto"/>
        <w:rPr>
          <w:rFonts w:asciiTheme="majorHAnsi" w:hAnsiTheme="majorHAnsi"/>
        </w:rPr>
      </w:pPr>
    </w:p>
    <w:p w:rsidR="009A78D0" w:rsidRPr="009A78D0" w:rsidRDefault="009A78D0" w:rsidP="00EB7BC9">
      <w:pPr>
        <w:spacing w:line="240" w:lineRule="auto"/>
        <w:rPr>
          <w:rFonts w:asciiTheme="majorHAnsi" w:hAnsiTheme="majorHAnsi"/>
        </w:rPr>
      </w:pPr>
      <w:r w:rsidRPr="009A78D0">
        <w:rPr>
          <w:rFonts w:asciiTheme="majorHAnsi" w:hAnsiTheme="majorHAnsi"/>
        </w:rPr>
        <w:t>« </w:t>
      </w:r>
      <w:r w:rsidRPr="009A78D0">
        <w:rPr>
          <w:rFonts w:asciiTheme="majorHAnsi" w:hAnsiTheme="majorHAnsi"/>
          <w:i/>
        </w:rPr>
        <w:t>Les exonérations de cotisations sociales sont les formes les plus récentes de réduction du coût du tr</w:t>
      </w:r>
      <w:r w:rsidRPr="009A78D0">
        <w:rPr>
          <w:rFonts w:asciiTheme="majorHAnsi" w:hAnsiTheme="majorHAnsi"/>
          <w:i/>
        </w:rPr>
        <w:t>a</w:t>
      </w:r>
      <w:r w:rsidRPr="009A78D0">
        <w:rPr>
          <w:rFonts w:asciiTheme="majorHAnsi" w:hAnsiTheme="majorHAnsi"/>
          <w:i/>
        </w:rPr>
        <w:t>vail</w:t>
      </w:r>
      <w:r w:rsidRPr="009A78D0">
        <w:rPr>
          <w:rFonts w:asciiTheme="majorHAnsi" w:hAnsiTheme="majorHAnsi"/>
        </w:rPr>
        <w:t xml:space="preserve"> » (PLFSS 2018 Annexe 5) </w:t>
      </w:r>
    </w:p>
    <w:p w:rsidR="009A78D0" w:rsidRPr="009A78D0" w:rsidRDefault="009A78D0" w:rsidP="00EB7BC9">
      <w:pPr>
        <w:spacing w:line="240" w:lineRule="auto"/>
        <w:rPr>
          <w:rFonts w:asciiTheme="majorHAnsi" w:hAnsiTheme="majorHAnsi"/>
        </w:rPr>
      </w:pPr>
      <w:r w:rsidRPr="009A78D0">
        <w:rPr>
          <w:rFonts w:asciiTheme="majorHAnsi" w:hAnsiTheme="majorHAnsi"/>
        </w:rPr>
        <w:t>Il s’agit effectivement de réduire le « co</w:t>
      </w:r>
      <w:r w:rsidR="00741A58">
        <w:rPr>
          <w:rFonts w:asciiTheme="majorHAnsi" w:hAnsiTheme="majorHAnsi"/>
        </w:rPr>
        <w:t>û</w:t>
      </w:r>
      <w:r w:rsidRPr="009A78D0">
        <w:rPr>
          <w:rFonts w:asciiTheme="majorHAnsi" w:hAnsiTheme="majorHAnsi"/>
        </w:rPr>
        <w:t xml:space="preserve">t du travail », le salaire. Le PLFSS suit la même logique, a les mêmes objectifs que les ordonnances et autres réformes en cours ou projetées. </w:t>
      </w: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2017 : 46,5 </w:t>
      </w:r>
      <w:r w:rsidR="00741A58">
        <w:rPr>
          <w:rFonts w:asciiTheme="majorHAnsi" w:hAnsiTheme="majorHAnsi"/>
        </w:rPr>
        <w:t>milliards</w:t>
      </w:r>
      <w:r w:rsidRPr="009A78D0">
        <w:rPr>
          <w:rFonts w:asciiTheme="majorHAnsi" w:hAnsiTheme="majorHAnsi"/>
        </w:rPr>
        <w:t xml:space="preserve"> d’exonérations et exemptions</w:t>
      </w:r>
      <w:r w:rsidR="00741A58">
        <w:rPr>
          <w:rFonts w:asciiTheme="majorHAnsi" w:hAnsiTheme="majorHAnsi"/>
        </w:rPr>
        <w:t> ;</w:t>
      </w: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2018 : environ 65 </w:t>
      </w:r>
      <w:r w:rsidR="00741A58">
        <w:rPr>
          <w:rFonts w:asciiTheme="majorHAnsi" w:hAnsiTheme="majorHAnsi"/>
        </w:rPr>
        <w:t>milliards ;</w:t>
      </w: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2019 : 85 – 90 </w:t>
      </w:r>
      <w:r w:rsidR="00741A58">
        <w:rPr>
          <w:rFonts w:asciiTheme="majorHAnsi" w:hAnsiTheme="majorHAnsi"/>
        </w:rPr>
        <w:t>milliards.</w:t>
      </w: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Mme </w:t>
      </w:r>
      <w:proofErr w:type="spellStart"/>
      <w:r w:rsidRPr="009A78D0">
        <w:rPr>
          <w:rFonts w:asciiTheme="majorHAnsi" w:hAnsiTheme="majorHAnsi"/>
        </w:rPr>
        <w:t>Buzyn</w:t>
      </w:r>
      <w:proofErr w:type="spellEnd"/>
      <w:r w:rsidRPr="009A78D0">
        <w:rPr>
          <w:rFonts w:asciiTheme="majorHAnsi" w:hAnsiTheme="majorHAnsi"/>
        </w:rPr>
        <w:t xml:space="preserve"> appelle cela une </w:t>
      </w:r>
      <w:r w:rsidRPr="009A78D0">
        <w:rPr>
          <w:rFonts w:asciiTheme="majorHAnsi" w:hAnsiTheme="majorHAnsi"/>
          <w:i/>
        </w:rPr>
        <w:t>« révolution douce</w:t>
      </w:r>
      <w:r w:rsidRPr="009A78D0">
        <w:rPr>
          <w:rFonts w:asciiTheme="majorHAnsi" w:hAnsiTheme="majorHAnsi"/>
        </w:rPr>
        <w:t> ». Il n’y a aucune douceur. C’est  un basculement br</w:t>
      </w:r>
      <w:r w:rsidRPr="009A78D0">
        <w:rPr>
          <w:rFonts w:asciiTheme="majorHAnsi" w:hAnsiTheme="majorHAnsi"/>
        </w:rPr>
        <w:t>u</w:t>
      </w:r>
      <w:r w:rsidRPr="009A78D0">
        <w:rPr>
          <w:rFonts w:asciiTheme="majorHAnsi" w:hAnsiTheme="majorHAnsi"/>
        </w:rPr>
        <w:t xml:space="preserve">tal vers le modèle des USA, y compris des mesures de rationnement des soins comme nous verrons. </w:t>
      </w:r>
    </w:p>
    <w:p w:rsidR="009A78D0" w:rsidRPr="009A78D0" w:rsidRDefault="009A78D0" w:rsidP="00EB7BC9">
      <w:pPr>
        <w:spacing w:line="240" w:lineRule="auto"/>
        <w:rPr>
          <w:rFonts w:asciiTheme="majorHAnsi" w:hAnsiTheme="majorHAnsi"/>
        </w:rPr>
      </w:pPr>
      <w:r w:rsidRPr="009A78D0">
        <w:rPr>
          <w:rFonts w:asciiTheme="majorHAnsi" w:hAnsiTheme="majorHAnsi"/>
        </w:rPr>
        <w:tab/>
      </w:r>
    </w:p>
    <w:p w:rsidR="009A78D0" w:rsidRPr="00741A58" w:rsidRDefault="009A78D0" w:rsidP="00EB7BC9">
      <w:pPr>
        <w:spacing w:line="240" w:lineRule="auto"/>
        <w:rPr>
          <w:rFonts w:asciiTheme="majorHAnsi" w:hAnsiTheme="majorHAnsi"/>
          <w:b/>
        </w:rPr>
      </w:pPr>
      <w:r w:rsidRPr="00741A58">
        <w:rPr>
          <w:rFonts w:asciiTheme="majorHAnsi" w:hAnsiTheme="majorHAnsi"/>
          <w:b/>
        </w:rPr>
        <w:t>La fiscalisation</w:t>
      </w: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Les exonérations et exemptions, le refus délibéré d’augmenter les cotisations sociales, mènent : </w:t>
      </w:r>
    </w:p>
    <w:p w:rsidR="009A78D0" w:rsidRPr="00741A58" w:rsidRDefault="009A78D0" w:rsidP="00741A58">
      <w:pPr>
        <w:pStyle w:val="Paragraphedeliste"/>
        <w:numPr>
          <w:ilvl w:val="0"/>
          <w:numId w:val="30"/>
        </w:numPr>
        <w:jc w:val="both"/>
        <w:rPr>
          <w:rFonts w:asciiTheme="majorHAnsi" w:hAnsiTheme="majorHAnsi"/>
        </w:rPr>
      </w:pPr>
      <w:r w:rsidRPr="00741A58">
        <w:rPr>
          <w:rFonts w:asciiTheme="majorHAnsi" w:hAnsiTheme="majorHAnsi"/>
        </w:rPr>
        <w:t xml:space="preserve">A la fiscalisation. </w:t>
      </w:r>
    </w:p>
    <w:p w:rsidR="009A78D0" w:rsidRPr="00741A58" w:rsidRDefault="009A78D0" w:rsidP="00741A58">
      <w:pPr>
        <w:pStyle w:val="Paragraphedeliste"/>
        <w:numPr>
          <w:ilvl w:val="0"/>
          <w:numId w:val="30"/>
        </w:numPr>
        <w:jc w:val="both"/>
        <w:rPr>
          <w:rFonts w:asciiTheme="majorHAnsi" w:hAnsiTheme="majorHAnsi"/>
        </w:rPr>
      </w:pPr>
      <w:r w:rsidRPr="00741A58">
        <w:rPr>
          <w:rFonts w:asciiTheme="majorHAnsi" w:hAnsiTheme="majorHAnsi"/>
        </w:rPr>
        <w:t>A la privatisation : extension des complémentaires, en fait dans le contexte actuel à l’extension du privé lucratif au détriment des « vraies » mutuelles en voie de disparition.</w:t>
      </w:r>
    </w:p>
    <w:p w:rsidR="009A78D0" w:rsidRPr="00741A58" w:rsidRDefault="009A78D0" w:rsidP="00741A58">
      <w:pPr>
        <w:pStyle w:val="Paragraphedeliste"/>
        <w:numPr>
          <w:ilvl w:val="0"/>
          <w:numId w:val="30"/>
        </w:numPr>
        <w:rPr>
          <w:rFonts w:asciiTheme="majorHAnsi" w:hAnsiTheme="majorHAnsi"/>
        </w:rPr>
      </w:pPr>
      <w:r w:rsidRPr="00741A58">
        <w:rPr>
          <w:rFonts w:asciiTheme="majorHAnsi" w:hAnsiTheme="majorHAnsi"/>
        </w:rPr>
        <w:t>A l’augmentation du reste à charge, au renoncement aux soins ; les retraités vivent de plus en plus mal, les familles aussi, les médecins du travail sont inculpés…</w:t>
      </w:r>
    </w:p>
    <w:p w:rsidR="009A78D0" w:rsidRPr="009A78D0" w:rsidRDefault="009A78D0" w:rsidP="00EB7BC9">
      <w:pPr>
        <w:spacing w:line="240" w:lineRule="auto"/>
        <w:rPr>
          <w:rFonts w:asciiTheme="majorHAnsi" w:hAnsiTheme="majorHAnsi"/>
        </w:rPr>
      </w:pPr>
    </w:p>
    <w:p w:rsidR="009A78D0" w:rsidRPr="009A78D0" w:rsidRDefault="009A78D0" w:rsidP="00EB7BC9">
      <w:pPr>
        <w:spacing w:line="240" w:lineRule="auto"/>
        <w:rPr>
          <w:rFonts w:asciiTheme="majorHAnsi" w:hAnsiTheme="majorHAnsi"/>
        </w:rPr>
      </w:pPr>
      <w:r w:rsidRPr="009A78D0">
        <w:rPr>
          <w:rFonts w:asciiTheme="majorHAnsi" w:hAnsiTheme="majorHAnsi"/>
        </w:rPr>
        <w:lastRenderedPageBreak/>
        <w:t>« </w:t>
      </w:r>
      <w:r w:rsidRPr="009A78D0">
        <w:rPr>
          <w:rFonts w:asciiTheme="majorHAnsi" w:hAnsiTheme="majorHAnsi"/>
          <w:i/>
        </w:rPr>
        <w:t>La fiscalisation 1</w:t>
      </w:r>
      <w:r w:rsidRPr="009A78D0">
        <w:rPr>
          <w:rFonts w:asciiTheme="majorHAnsi" w:hAnsiTheme="majorHAnsi"/>
          <w:i/>
          <w:vertAlign w:val="superscript"/>
        </w:rPr>
        <w:t>ère</w:t>
      </w:r>
      <w:r w:rsidRPr="009A78D0">
        <w:rPr>
          <w:rFonts w:asciiTheme="majorHAnsi" w:hAnsiTheme="majorHAnsi"/>
          <w:i/>
        </w:rPr>
        <w:t xml:space="preserve"> étape de la privatisation</w:t>
      </w:r>
      <w:r w:rsidRPr="009A78D0">
        <w:rPr>
          <w:rFonts w:asciiTheme="majorHAnsi" w:hAnsiTheme="majorHAnsi"/>
        </w:rPr>
        <w:t xml:space="preserve"> ? » (N </w:t>
      </w:r>
      <w:proofErr w:type="spellStart"/>
      <w:r w:rsidRPr="009A78D0">
        <w:rPr>
          <w:rFonts w:asciiTheme="majorHAnsi" w:hAnsiTheme="majorHAnsi"/>
        </w:rPr>
        <w:t>Doze</w:t>
      </w:r>
      <w:proofErr w:type="spellEnd"/>
      <w:r w:rsidRPr="009A78D0">
        <w:rPr>
          <w:rFonts w:asciiTheme="majorHAnsi" w:hAnsiTheme="majorHAnsi"/>
        </w:rPr>
        <w:t xml:space="preserve">, les Experts </w:t>
      </w:r>
      <w:proofErr w:type="spellStart"/>
      <w:r w:rsidRPr="009A78D0">
        <w:rPr>
          <w:rFonts w:asciiTheme="majorHAnsi" w:hAnsiTheme="majorHAnsi"/>
        </w:rPr>
        <w:t>BFM</w:t>
      </w:r>
      <w:proofErr w:type="spellEnd"/>
      <w:r w:rsidRPr="009A78D0">
        <w:rPr>
          <w:rFonts w:asciiTheme="majorHAnsi" w:hAnsiTheme="majorHAnsi"/>
        </w:rPr>
        <w:t xml:space="preserve"> Business)</w:t>
      </w:r>
    </w:p>
    <w:p w:rsidR="009A78D0" w:rsidRPr="009A78D0" w:rsidRDefault="009A78D0" w:rsidP="00EB7BC9">
      <w:pPr>
        <w:spacing w:line="240" w:lineRule="auto"/>
        <w:rPr>
          <w:rFonts w:asciiTheme="majorHAnsi" w:hAnsiTheme="majorHAnsi"/>
        </w:rPr>
      </w:pPr>
      <w:r w:rsidRPr="009A78D0">
        <w:rPr>
          <w:rFonts w:asciiTheme="majorHAnsi" w:hAnsiTheme="majorHAnsi"/>
        </w:rPr>
        <w:t>C’est la tendance depuis nombre d’années. La Sécurité Sociale finance de plus en plus le privé. La n</w:t>
      </w:r>
      <w:r w:rsidRPr="009A78D0">
        <w:rPr>
          <w:rFonts w:asciiTheme="majorHAnsi" w:hAnsiTheme="majorHAnsi"/>
        </w:rPr>
        <w:t>o</w:t>
      </w:r>
      <w:r w:rsidRPr="009A78D0">
        <w:rPr>
          <w:rFonts w:asciiTheme="majorHAnsi" w:hAnsiTheme="majorHAnsi"/>
        </w:rPr>
        <w:t xml:space="preserve">tion de service public a pratiquement disparu : on est dans les SIEG (Service d’Intérêt Economique Général) européens. Mais Macron / </w:t>
      </w:r>
      <w:proofErr w:type="spellStart"/>
      <w:r w:rsidRPr="009A78D0">
        <w:rPr>
          <w:rFonts w:asciiTheme="majorHAnsi" w:hAnsiTheme="majorHAnsi"/>
        </w:rPr>
        <w:t>Buzyn</w:t>
      </w:r>
      <w:proofErr w:type="spellEnd"/>
      <w:r w:rsidRPr="009A78D0">
        <w:rPr>
          <w:rFonts w:asciiTheme="majorHAnsi" w:hAnsiTheme="majorHAnsi"/>
        </w:rPr>
        <w:t xml:space="preserve"> accélèrent brutalement.</w:t>
      </w:r>
    </w:p>
    <w:p w:rsidR="009A78D0" w:rsidRPr="009A78D0" w:rsidRDefault="009A78D0" w:rsidP="00EB7BC9">
      <w:pPr>
        <w:spacing w:line="240" w:lineRule="auto"/>
        <w:rPr>
          <w:rFonts w:asciiTheme="majorHAnsi" w:hAnsiTheme="majorHAnsi"/>
        </w:rPr>
      </w:pPr>
      <w:r w:rsidRPr="009A78D0">
        <w:rPr>
          <w:rFonts w:asciiTheme="majorHAnsi" w:hAnsiTheme="majorHAnsi"/>
        </w:rPr>
        <w:t>Les cotisations sont affectées à la Sécurité Sociale. C’est leur origine, leur raison d’être.</w:t>
      </w:r>
    </w:p>
    <w:p w:rsidR="009A78D0" w:rsidRPr="009A78D0" w:rsidRDefault="009A78D0" w:rsidP="00EB7BC9">
      <w:pPr>
        <w:spacing w:line="240" w:lineRule="auto"/>
        <w:rPr>
          <w:rFonts w:asciiTheme="majorHAnsi" w:hAnsiTheme="majorHAnsi"/>
        </w:rPr>
      </w:pPr>
      <w:r w:rsidRPr="009A78D0">
        <w:rPr>
          <w:rFonts w:asciiTheme="majorHAnsi" w:hAnsiTheme="majorHAnsi"/>
        </w:rPr>
        <w:t>La fiscalité finance tous types de dépenses du pays, qui sont mises en concurrence. En outre</w:t>
      </w:r>
      <w:r w:rsidR="00741A58">
        <w:rPr>
          <w:rFonts w:asciiTheme="majorHAnsi" w:hAnsiTheme="majorHAnsi"/>
        </w:rPr>
        <w:t>,</w:t>
      </w:r>
      <w:r w:rsidRPr="009A78D0">
        <w:rPr>
          <w:rFonts w:asciiTheme="majorHAnsi" w:hAnsiTheme="majorHAnsi"/>
        </w:rPr>
        <w:t xml:space="preserve"> la Co</w:t>
      </w:r>
      <w:r w:rsidRPr="009A78D0">
        <w:rPr>
          <w:rFonts w:asciiTheme="majorHAnsi" w:hAnsiTheme="majorHAnsi"/>
        </w:rPr>
        <w:t>m</w:t>
      </w:r>
      <w:r w:rsidRPr="009A78D0">
        <w:rPr>
          <w:rFonts w:asciiTheme="majorHAnsi" w:hAnsiTheme="majorHAnsi"/>
        </w:rPr>
        <w:t>mission européenne</w:t>
      </w:r>
      <w:r w:rsidR="00741A58">
        <w:rPr>
          <w:rFonts w:asciiTheme="majorHAnsi" w:hAnsiTheme="majorHAnsi"/>
        </w:rPr>
        <w:t>,</w:t>
      </w:r>
      <w:r w:rsidRPr="009A78D0">
        <w:rPr>
          <w:rFonts w:asciiTheme="majorHAnsi" w:hAnsiTheme="majorHAnsi"/>
        </w:rPr>
        <w:t xml:space="preserve"> en plein accord avec Macron</w:t>
      </w:r>
      <w:r w:rsidR="00741A58">
        <w:rPr>
          <w:rFonts w:asciiTheme="majorHAnsi" w:hAnsiTheme="majorHAnsi"/>
        </w:rPr>
        <w:t>,</w:t>
      </w:r>
      <w:r w:rsidRPr="009A78D0">
        <w:rPr>
          <w:rFonts w:asciiTheme="majorHAnsi" w:hAnsiTheme="majorHAnsi"/>
        </w:rPr>
        <w:t xml:space="preserve"> veut réduire les « prélèvements obligatoires », notamment les impôts des entreprises et des très riches. Les coupes budgétaires sont de 60 </w:t>
      </w:r>
      <w:r w:rsidR="00741A58">
        <w:rPr>
          <w:rFonts w:asciiTheme="majorHAnsi" w:hAnsiTheme="majorHAnsi"/>
        </w:rPr>
        <w:t xml:space="preserve">milliards </w:t>
      </w:r>
      <w:r w:rsidRPr="009A78D0">
        <w:rPr>
          <w:rFonts w:asciiTheme="majorHAnsi" w:hAnsiTheme="majorHAnsi"/>
        </w:rPr>
        <w:t>ou plus sur le quinquennat.</w:t>
      </w:r>
    </w:p>
    <w:p w:rsidR="009A78D0" w:rsidRPr="009A78D0" w:rsidRDefault="009A78D0" w:rsidP="00EB7BC9">
      <w:pPr>
        <w:spacing w:line="240" w:lineRule="auto"/>
        <w:rPr>
          <w:rFonts w:asciiTheme="majorHAnsi" w:hAnsiTheme="majorHAnsi"/>
        </w:rPr>
      </w:pPr>
      <w:r w:rsidRPr="009A78D0">
        <w:rPr>
          <w:rFonts w:asciiTheme="majorHAnsi" w:hAnsiTheme="majorHAnsi"/>
        </w:rPr>
        <w:t>La fiscalisation conduit au modèle des USA qui est aussi celui de la Banque mondiale, de l’Union eur</w:t>
      </w:r>
      <w:r w:rsidRPr="009A78D0">
        <w:rPr>
          <w:rFonts w:asciiTheme="majorHAnsi" w:hAnsiTheme="majorHAnsi"/>
        </w:rPr>
        <w:t>o</w:t>
      </w:r>
      <w:r w:rsidRPr="009A78D0">
        <w:rPr>
          <w:rFonts w:asciiTheme="majorHAnsi" w:hAnsiTheme="majorHAnsi"/>
        </w:rPr>
        <w:t>péenne, du patronat européen et mondial : 3 piliers.</w:t>
      </w:r>
    </w:p>
    <w:p w:rsidR="009A78D0" w:rsidRPr="009A78D0" w:rsidRDefault="009A78D0" w:rsidP="00EB7BC9">
      <w:pPr>
        <w:spacing w:line="240" w:lineRule="auto"/>
        <w:rPr>
          <w:rFonts w:asciiTheme="majorHAnsi" w:hAnsiTheme="majorHAnsi"/>
        </w:rPr>
      </w:pPr>
      <w:r w:rsidRPr="009A78D0">
        <w:rPr>
          <w:rFonts w:asciiTheme="majorHAnsi" w:hAnsiTheme="majorHAnsi"/>
        </w:rPr>
        <w:t>1</w:t>
      </w:r>
      <w:r w:rsidRPr="009A78D0">
        <w:rPr>
          <w:rFonts w:asciiTheme="majorHAnsi" w:hAnsiTheme="majorHAnsi"/>
          <w:vertAlign w:val="superscript"/>
        </w:rPr>
        <w:t>er</w:t>
      </w:r>
      <w:r w:rsidRPr="009A78D0">
        <w:rPr>
          <w:rFonts w:asciiTheme="majorHAnsi" w:hAnsiTheme="majorHAnsi"/>
        </w:rPr>
        <w:t xml:space="preserve"> pilier : vers l’assistance, un « panier de soins » minimal, un « socle », largement financé par la fisc</w:t>
      </w:r>
      <w:r w:rsidRPr="009A78D0">
        <w:rPr>
          <w:rFonts w:asciiTheme="majorHAnsi" w:hAnsiTheme="majorHAnsi"/>
        </w:rPr>
        <w:t>a</w:t>
      </w:r>
      <w:r w:rsidRPr="009A78D0">
        <w:rPr>
          <w:rFonts w:asciiTheme="majorHAnsi" w:hAnsiTheme="majorHAnsi"/>
        </w:rPr>
        <w:t>lité (équivalent de Medicare / Medicaid aux USA pour les pauvres)</w:t>
      </w:r>
      <w:r w:rsidR="001F0462">
        <w:rPr>
          <w:rFonts w:asciiTheme="majorHAnsi" w:hAnsiTheme="majorHAnsi"/>
        </w:rPr>
        <w:t> ;</w:t>
      </w:r>
    </w:p>
    <w:p w:rsidR="009A78D0" w:rsidRPr="009A78D0" w:rsidRDefault="009A78D0" w:rsidP="00EB7BC9">
      <w:pPr>
        <w:spacing w:line="240" w:lineRule="auto"/>
        <w:rPr>
          <w:rFonts w:asciiTheme="majorHAnsi" w:hAnsiTheme="majorHAnsi"/>
        </w:rPr>
      </w:pPr>
      <w:r w:rsidRPr="009A78D0">
        <w:rPr>
          <w:rFonts w:asciiTheme="majorHAnsi" w:hAnsiTheme="majorHAnsi"/>
        </w:rPr>
        <w:t>2</w:t>
      </w:r>
      <w:r w:rsidRPr="009A78D0">
        <w:rPr>
          <w:rFonts w:asciiTheme="majorHAnsi" w:hAnsiTheme="majorHAnsi"/>
          <w:vertAlign w:val="superscript"/>
        </w:rPr>
        <w:t>ème</w:t>
      </w:r>
      <w:r w:rsidRPr="009A78D0">
        <w:rPr>
          <w:rFonts w:asciiTheme="majorHAnsi" w:hAnsiTheme="majorHAnsi"/>
        </w:rPr>
        <w:t xml:space="preserve"> pilier : </w:t>
      </w:r>
      <w:r w:rsidR="00741A58">
        <w:rPr>
          <w:rFonts w:asciiTheme="majorHAnsi" w:hAnsiTheme="majorHAnsi"/>
        </w:rPr>
        <w:t>d</w:t>
      </w:r>
      <w:r w:rsidRPr="009A78D0">
        <w:rPr>
          <w:rFonts w:asciiTheme="majorHAnsi" w:hAnsiTheme="majorHAnsi"/>
        </w:rPr>
        <w:t>es complémentaires d’entreprises obligatoires</w:t>
      </w:r>
      <w:r w:rsidR="001F0462">
        <w:rPr>
          <w:rFonts w:asciiTheme="majorHAnsi" w:hAnsiTheme="majorHAnsi"/>
        </w:rPr>
        <w:t> ;</w:t>
      </w:r>
    </w:p>
    <w:p w:rsidR="009A78D0" w:rsidRPr="009A78D0" w:rsidRDefault="009A78D0" w:rsidP="00EB7BC9">
      <w:pPr>
        <w:spacing w:line="240" w:lineRule="auto"/>
        <w:rPr>
          <w:rFonts w:asciiTheme="majorHAnsi" w:hAnsiTheme="majorHAnsi"/>
        </w:rPr>
      </w:pPr>
      <w:r w:rsidRPr="009A78D0">
        <w:rPr>
          <w:rFonts w:asciiTheme="majorHAnsi" w:hAnsiTheme="majorHAnsi"/>
        </w:rPr>
        <w:t>3</w:t>
      </w:r>
      <w:r w:rsidRPr="009A78D0">
        <w:rPr>
          <w:rFonts w:asciiTheme="majorHAnsi" w:hAnsiTheme="majorHAnsi"/>
          <w:vertAlign w:val="superscript"/>
        </w:rPr>
        <w:t>ème</w:t>
      </w:r>
      <w:r w:rsidRPr="009A78D0">
        <w:rPr>
          <w:rFonts w:asciiTheme="majorHAnsi" w:hAnsiTheme="majorHAnsi"/>
        </w:rPr>
        <w:t xml:space="preserve"> pilier : Le développement massif des complémentaires et sur-complémentaires privées, des fonds de pension…</w:t>
      </w: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Nous préciserons le mécanisme dans </w:t>
      </w:r>
      <w:r w:rsidR="00741A58">
        <w:rPr>
          <w:rFonts w:asciiTheme="majorHAnsi" w:hAnsiTheme="majorHAnsi"/>
        </w:rPr>
        <w:t>un prochain numéro</w:t>
      </w:r>
      <w:r w:rsidRPr="009A78D0">
        <w:rPr>
          <w:rFonts w:asciiTheme="majorHAnsi" w:hAnsiTheme="majorHAnsi"/>
        </w:rPr>
        <w:t xml:space="preserve"> de Résistance Sociale</w:t>
      </w:r>
      <w:r w:rsidR="001F0462">
        <w:rPr>
          <w:rFonts w:asciiTheme="majorHAnsi" w:hAnsiTheme="majorHAnsi"/>
        </w:rPr>
        <w:t>.</w:t>
      </w:r>
    </w:p>
    <w:p w:rsidR="009A78D0" w:rsidRPr="009A78D0" w:rsidRDefault="009A78D0" w:rsidP="00EB7BC9">
      <w:pPr>
        <w:spacing w:line="240" w:lineRule="auto"/>
        <w:rPr>
          <w:rFonts w:asciiTheme="majorHAnsi" w:hAnsiTheme="majorHAnsi"/>
        </w:rPr>
      </w:pPr>
    </w:p>
    <w:p w:rsidR="009A78D0" w:rsidRPr="009A78D0" w:rsidRDefault="009A78D0" w:rsidP="00EB7BC9">
      <w:pPr>
        <w:spacing w:line="240" w:lineRule="auto"/>
        <w:rPr>
          <w:rFonts w:asciiTheme="majorHAnsi" w:hAnsiTheme="majorHAnsi"/>
        </w:rPr>
      </w:pPr>
      <w:r w:rsidRPr="00741A58">
        <w:rPr>
          <w:rFonts w:asciiTheme="majorHAnsi" w:hAnsiTheme="majorHAnsi"/>
          <w:b/>
        </w:rPr>
        <w:t>La CSG</w:t>
      </w:r>
      <w:r w:rsidRPr="009A78D0">
        <w:rPr>
          <w:rFonts w:asciiTheme="majorHAnsi" w:hAnsiTheme="majorHAnsi"/>
        </w:rPr>
        <w:t xml:space="preserve"> (Contribution Sociale Généralisée)</w:t>
      </w:r>
    </w:p>
    <w:p w:rsidR="009A78D0" w:rsidRPr="009A78D0" w:rsidRDefault="009A78D0" w:rsidP="00EB7BC9">
      <w:pPr>
        <w:spacing w:line="240" w:lineRule="auto"/>
        <w:rPr>
          <w:rFonts w:asciiTheme="majorHAnsi" w:hAnsiTheme="majorHAnsi"/>
        </w:rPr>
      </w:pPr>
      <w:r w:rsidRPr="009A78D0">
        <w:rPr>
          <w:rFonts w:asciiTheme="majorHAnsi" w:hAnsiTheme="majorHAnsi"/>
        </w:rPr>
        <w:t>Créée par M</w:t>
      </w:r>
      <w:r w:rsidR="00741A58">
        <w:rPr>
          <w:rFonts w:asciiTheme="majorHAnsi" w:hAnsiTheme="majorHAnsi"/>
        </w:rPr>
        <w:t>ichel</w:t>
      </w:r>
      <w:r w:rsidRPr="009A78D0">
        <w:rPr>
          <w:rFonts w:asciiTheme="majorHAnsi" w:hAnsiTheme="majorHAnsi"/>
        </w:rPr>
        <w:t xml:space="preserve"> Rocard en 1990 – par 49-3 - elle est l’objet de profonds désaccords dans le mouv</w:t>
      </w:r>
      <w:r w:rsidRPr="009A78D0">
        <w:rPr>
          <w:rFonts w:asciiTheme="majorHAnsi" w:hAnsiTheme="majorHAnsi"/>
        </w:rPr>
        <w:t>e</w:t>
      </w:r>
      <w:r w:rsidRPr="009A78D0">
        <w:rPr>
          <w:rFonts w:asciiTheme="majorHAnsi" w:hAnsiTheme="majorHAnsi"/>
        </w:rPr>
        <w:t xml:space="preserve">ment social. </w:t>
      </w:r>
    </w:p>
    <w:p w:rsidR="009A78D0" w:rsidRPr="009A78D0" w:rsidRDefault="009A78D0" w:rsidP="00EB7BC9">
      <w:pPr>
        <w:spacing w:line="240" w:lineRule="auto"/>
        <w:rPr>
          <w:rFonts w:asciiTheme="majorHAnsi" w:hAnsiTheme="majorHAnsi"/>
        </w:rPr>
      </w:pPr>
      <w:r w:rsidRPr="009A78D0">
        <w:rPr>
          <w:rFonts w:asciiTheme="majorHAnsi" w:hAnsiTheme="majorHAnsi"/>
        </w:rPr>
        <w:t>Des militants qui participent aux mêmes grèves, aux mêmes manifs, appartiennent aux mêmes org</w:t>
      </w:r>
      <w:r w:rsidRPr="009A78D0">
        <w:rPr>
          <w:rFonts w:asciiTheme="majorHAnsi" w:hAnsiTheme="majorHAnsi"/>
        </w:rPr>
        <w:t>a</w:t>
      </w:r>
      <w:r w:rsidRPr="009A78D0">
        <w:rPr>
          <w:rFonts w:asciiTheme="majorHAnsi" w:hAnsiTheme="majorHAnsi"/>
        </w:rPr>
        <w:t>nisations, sont les uns pour l’abrogation de la CSG, les autres pour son extension. Essayons de clarifier le débat de façon à identifier  les points d’accord et de désaccord pour tenter de les surmonter.</w:t>
      </w:r>
    </w:p>
    <w:p w:rsidR="009A78D0" w:rsidRPr="009A78D0" w:rsidRDefault="009A78D0" w:rsidP="00EB7BC9">
      <w:pPr>
        <w:spacing w:line="240" w:lineRule="auto"/>
        <w:rPr>
          <w:rFonts w:asciiTheme="majorHAnsi" w:hAnsiTheme="majorHAnsi"/>
        </w:rPr>
      </w:pPr>
    </w:p>
    <w:p w:rsidR="009A78D0" w:rsidRPr="00741A58" w:rsidRDefault="009A78D0" w:rsidP="00EB7BC9">
      <w:pPr>
        <w:spacing w:line="240" w:lineRule="auto"/>
        <w:rPr>
          <w:rFonts w:asciiTheme="majorHAnsi" w:hAnsiTheme="majorHAnsi"/>
          <w:b/>
        </w:rPr>
      </w:pPr>
      <w:r w:rsidRPr="00741A58">
        <w:rPr>
          <w:rFonts w:asciiTheme="majorHAnsi" w:hAnsiTheme="majorHAnsi"/>
          <w:b/>
        </w:rPr>
        <w:t xml:space="preserve">La CSG est-elle un impôt ou une cotisation ? </w:t>
      </w:r>
    </w:p>
    <w:p w:rsidR="009A78D0" w:rsidRPr="009A78D0" w:rsidRDefault="009A78D0" w:rsidP="00EB7BC9">
      <w:pPr>
        <w:spacing w:line="240" w:lineRule="auto"/>
        <w:rPr>
          <w:rFonts w:asciiTheme="majorHAnsi" w:hAnsiTheme="majorHAnsi"/>
          <w:i/>
        </w:rPr>
      </w:pPr>
      <w:r w:rsidRPr="009A78D0">
        <w:rPr>
          <w:rFonts w:asciiTheme="majorHAnsi" w:hAnsiTheme="majorHAnsi"/>
        </w:rPr>
        <w:t xml:space="preserve">Le débat dure depuis longtemps. Officiellement  - site Vie Publique - : » </w:t>
      </w:r>
      <w:r w:rsidRPr="009A78D0">
        <w:rPr>
          <w:rFonts w:asciiTheme="majorHAnsi" w:hAnsiTheme="majorHAnsi"/>
          <w:i/>
        </w:rPr>
        <w:t>c’est un impôt destiné au fina</w:t>
      </w:r>
      <w:r w:rsidRPr="009A78D0">
        <w:rPr>
          <w:rFonts w:asciiTheme="majorHAnsi" w:hAnsiTheme="majorHAnsi"/>
          <w:i/>
        </w:rPr>
        <w:t>n</w:t>
      </w:r>
      <w:r w:rsidRPr="009A78D0">
        <w:rPr>
          <w:rFonts w:asciiTheme="majorHAnsi" w:hAnsiTheme="majorHAnsi"/>
          <w:i/>
        </w:rPr>
        <w:t>cement de la protection sociale » </w:t>
      </w:r>
      <w:r w:rsidRPr="009A78D0">
        <w:rPr>
          <w:rFonts w:asciiTheme="majorHAnsi" w:hAnsiTheme="majorHAnsi"/>
        </w:rPr>
        <w:t xml:space="preserve">; même  appréciation du Conseil constitutionnel. </w:t>
      </w:r>
    </w:p>
    <w:p w:rsidR="009A78D0" w:rsidRPr="009A78D0" w:rsidRDefault="009A78D0" w:rsidP="00EB7BC9">
      <w:pPr>
        <w:spacing w:line="240" w:lineRule="auto"/>
        <w:rPr>
          <w:rFonts w:asciiTheme="majorHAnsi" w:hAnsiTheme="majorHAnsi"/>
        </w:rPr>
      </w:pPr>
      <w:r w:rsidRPr="009A78D0">
        <w:rPr>
          <w:rFonts w:asciiTheme="majorHAnsi" w:hAnsiTheme="majorHAnsi"/>
        </w:rPr>
        <w:t>La Cour de Justice de l’Union européenne a rendu l’arrêt « de Ruyter » interdisant de prélever la CSG à un contribuable domicilié fiscalement en France et travaillant à l’étranger, ce qui l’oblige à la consid</w:t>
      </w:r>
      <w:r w:rsidRPr="009A78D0">
        <w:rPr>
          <w:rFonts w:asciiTheme="majorHAnsi" w:hAnsiTheme="majorHAnsi"/>
        </w:rPr>
        <w:t>é</w:t>
      </w:r>
      <w:r w:rsidRPr="009A78D0">
        <w:rPr>
          <w:rFonts w:asciiTheme="majorHAnsi" w:hAnsiTheme="majorHAnsi"/>
        </w:rPr>
        <w:t>rer comme cotisation sociale. Elle n’avait guère le choix</w:t>
      </w:r>
      <w:r w:rsidR="001F0462">
        <w:rPr>
          <w:rFonts w:asciiTheme="majorHAnsi" w:hAnsiTheme="majorHAnsi"/>
        </w:rPr>
        <w:t>,</w:t>
      </w:r>
      <w:r w:rsidRPr="009A78D0">
        <w:rPr>
          <w:rFonts w:asciiTheme="majorHAnsi" w:hAnsiTheme="majorHAnsi"/>
        </w:rPr>
        <w:t xml:space="preserve"> sinon il aurait eu un double prélèvement. C’est la conséquence des règles européennes et des ruses de M</w:t>
      </w:r>
      <w:r w:rsidR="00741A58">
        <w:rPr>
          <w:rFonts w:asciiTheme="majorHAnsi" w:hAnsiTheme="majorHAnsi"/>
        </w:rPr>
        <w:t>ichel</w:t>
      </w:r>
      <w:r w:rsidRPr="009A78D0">
        <w:rPr>
          <w:rFonts w:asciiTheme="majorHAnsi" w:hAnsiTheme="majorHAnsi"/>
        </w:rPr>
        <w:t xml:space="preserve"> Rocard pour tromper les salariés et la gauche sous l’affichage « gauche » de faire « </w:t>
      </w:r>
      <w:r w:rsidRPr="009A78D0">
        <w:rPr>
          <w:rFonts w:asciiTheme="majorHAnsi" w:hAnsiTheme="majorHAnsi"/>
          <w:i/>
        </w:rPr>
        <w:t>payer les revenus du capital</w:t>
      </w:r>
      <w:r w:rsidRPr="009A78D0">
        <w:rPr>
          <w:rFonts w:asciiTheme="majorHAnsi" w:hAnsiTheme="majorHAnsi"/>
        </w:rPr>
        <w:t> ». Cependant</w:t>
      </w:r>
      <w:r w:rsidR="001F0462">
        <w:rPr>
          <w:rFonts w:asciiTheme="majorHAnsi" w:hAnsiTheme="majorHAnsi"/>
        </w:rPr>
        <w:t>,</w:t>
      </w:r>
      <w:r w:rsidRPr="009A78D0">
        <w:rPr>
          <w:rFonts w:asciiTheme="majorHAnsi" w:hAnsiTheme="majorHAnsi"/>
        </w:rPr>
        <w:t xml:space="preserve"> les diff</w:t>
      </w:r>
      <w:r w:rsidRPr="009A78D0">
        <w:rPr>
          <w:rFonts w:asciiTheme="majorHAnsi" w:hAnsiTheme="majorHAnsi"/>
        </w:rPr>
        <w:t>é</w:t>
      </w:r>
      <w:r w:rsidRPr="009A78D0">
        <w:rPr>
          <w:rFonts w:asciiTheme="majorHAnsi" w:hAnsiTheme="majorHAnsi"/>
        </w:rPr>
        <w:t>rences majeures entre la CSG et la cotisation sont :</w:t>
      </w: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La CSG à la différence de la cotisation n’ouvre aucun droit. Maintenant la CSG augmentée de 1,7 point (montant 22 </w:t>
      </w:r>
      <w:r w:rsidR="001F0462">
        <w:rPr>
          <w:rFonts w:asciiTheme="majorHAnsi" w:hAnsiTheme="majorHAnsi"/>
        </w:rPr>
        <w:t>milliards</w:t>
      </w:r>
      <w:r w:rsidRPr="009A78D0">
        <w:rPr>
          <w:rFonts w:asciiTheme="majorHAnsi" w:hAnsiTheme="majorHAnsi"/>
        </w:rPr>
        <w:t> !) commence à être affectée en dehors de la Sécu comme tout impôt. Elle risque fort d’être fusionnée avec l’impôt sur le revenu.</w:t>
      </w:r>
      <w:r w:rsidR="001F0462">
        <w:rPr>
          <w:rFonts w:asciiTheme="majorHAnsi" w:hAnsiTheme="majorHAnsi"/>
        </w:rPr>
        <w:t xml:space="preserve"> </w:t>
      </w:r>
      <w:r w:rsidRPr="009A78D0">
        <w:rPr>
          <w:rFonts w:asciiTheme="majorHAnsi" w:hAnsiTheme="majorHAnsi"/>
        </w:rPr>
        <w:t>Au-delà de la définition l’enjeu c’est des gros sous, une perte de pouvoir d’achat pour les salarié-e-s, pour la population !</w:t>
      </w:r>
    </w:p>
    <w:p w:rsidR="009A78D0" w:rsidRPr="009A78D0" w:rsidRDefault="009A78D0" w:rsidP="00EB7BC9">
      <w:pPr>
        <w:spacing w:line="240" w:lineRule="auto"/>
        <w:rPr>
          <w:rFonts w:asciiTheme="majorHAnsi" w:hAnsiTheme="majorHAnsi"/>
        </w:rPr>
      </w:pPr>
      <w:r w:rsidRPr="009A78D0">
        <w:rPr>
          <w:rFonts w:asciiTheme="majorHAnsi" w:hAnsiTheme="majorHAnsi"/>
        </w:rPr>
        <w:t>De 1,1 % à l’origine la CSG passera le 1</w:t>
      </w:r>
      <w:r w:rsidRPr="009A78D0">
        <w:rPr>
          <w:rFonts w:asciiTheme="majorHAnsi" w:hAnsiTheme="majorHAnsi"/>
          <w:vertAlign w:val="superscript"/>
        </w:rPr>
        <w:t>er</w:t>
      </w:r>
      <w:r w:rsidRPr="009A78D0">
        <w:rPr>
          <w:rFonts w:asciiTheme="majorHAnsi" w:hAnsiTheme="majorHAnsi"/>
        </w:rPr>
        <w:t xml:space="preserve"> janvier 2018 à 9,2 % pour les revenus des salariés. </w:t>
      </w:r>
    </w:p>
    <w:p w:rsidR="009A78D0" w:rsidRDefault="009A78D0" w:rsidP="00EB7BC9">
      <w:pPr>
        <w:spacing w:line="240" w:lineRule="auto"/>
        <w:rPr>
          <w:rFonts w:asciiTheme="majorHAnsi" w:hAnsiTheme="majorHAnsi"/>
        </w:rPr>
      </w:pPr>
      <w:r w:rsidRPr="009A78D0">
        <w:rPr>
          <w:rFonts w:asciiTheme="majorHAnsi" w:hAnsiTheme="majorHAnsi"/>
        </w:rPr>
        <w:t>La fiscalisation représente maintenant 37 % des ressources de la Sécu dont 20,7 % pour la CSG. 37 % de fiscalité c’est beaucoup…mais il reste 63 % de « potentiel » : le combat continuera.</w:t>
      </w:r>
    </w:p>
    <w:p w:rsidR="009572A6" w:rsidRPr="009A78D0" w:rsidRDefault="009572A6" w:rsidP="00EB7BC9">
      <w:pPr>
        <w:spacing w:line="240" w:lineRule="auto"/>
        <w:rPr>
          <w:rFonts w:asciiTheme="majorHAnsi" w:hAnsiTheme="majorHAnsi"/>
          <w:color w:val="FF0000"/>
        </w:rPr>
      </w:pPr>
    </w:p>
    <w:tbl>
      <w:tblPr>
        <w:tblW w:w="4800"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CellMar>
          <w:left w:w="70" w:type="dxa"/>
          <w:right w:w="70" w:type="dxa"/>
        </w:tblCellMar>
        <w:tblLook w:val="04A0" w:firstRow="1" w:lastRow="0" w:firstColumn="1" w:lastColumn="0" w:noHBand="0" w:noVBand="1"/>
      </w:tblPr>
      <w:tblGrid>
        <w:gridCol w:w="2413"/>
        <w:gridCol w:w="1685"/>
        <w:gridCol w:w="802"/>
      </w:tblGrid>
      <w:tr w:rsidR="009A78D0" w:rsidRPr="009A78D0" w:rsidTr="001F0462">
        <w:trPr>
          <w:trHeight w:val="330"/>
          <w:jc w:val="center"/>
        </w:trPr>
        <w:tc>
          <w:tcPr>
            <w:tcW w:w="4800" w:type="dxa"/>
            <w:gridSpan w:val="3"/>
            <w:shd w:val="clear" w:color="auto" w:fill="auto"/>
            <w:noWrap/>
            <w:vAlign w:val="bottom"/>
            <w:hideMark/>
          </w:tcPr>
          <w:p w:rsidR="009A78D0" w:rsidRPr="009A78D0" w:rsidRDefault="009A78D0" w:rsidP="001F0462">
            <w:pPr>
              <w:spacing w:line="240" w:lineRule="auto"/>
              <w:jc w:val="center"/>
              <w:rPr>
                <w:rFonts w:asciiTheme="majorHAnsi" w:hAnsiTheme="majorHAnsi"/>
                <w:bCs/>
                <w:color w:val="000000"/>
              </w:rPr>
            </w:pPr>
            <w:r w:rsidRPr="009A78D0">
              <w:rPr>
                <w:rFonts w:asciiTheme="majorHAnsi" w:hAnsiTheme="majorHAnsi"/>
                <w:bCs/>
                <w:color w:val="000000"/>
              </w:rPr>
              <w:t>Qui paie réellement la CSG ?</w:t>
            </w:r>
          </w:p>
        </w:tc>
      </w:tr>
      <w:tr w:rsidR="009A78D0" w:rsidRPr="009A78D0" w:rsidTr="001F0462">
        <w:trPr>
          <w:trHeight w:val="315"/>
          <w:jc w:val="center"/>
        </w:trPr>
        <w:tc>
          <w:tcPr>
            <w:tcW w:w="2413"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CSG activité</w:t>
            </w:r>
          </w:p>
        </w:tc>
        <w:tc>
          <w:tcPr>
            <w:tcW w:w="1685"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 xml:space="preserve">               70 344   </w:t>
            </w:r>
          </w:p>
        </w:tc>
        <w:tc>
          <w:tcPr>
            <w:tcW w:w="702"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69,7%</w:t>
            </w:r>
          </w:p>
        </w:tc>
      </w:tr>
      <w:tr w:rsidR="009A78D0" w:rsidRPr="009A78D0" w:rsidTr="001F0462">
        <w:trPr>
          <w:trHeight w:val="300"/>
          <w:jc w:val="center"/>
        </w:trPr>
        <w:tc>
          <w:tcPr>
            <w:tcW w:w="2413"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 xml:space="preserve">CSG remplacement  </w:t>
            </w:r>
          </w:p>
        </w:tc>
        <w:tc>
          <w:tcPr>
            <w:tcW w:w="1685"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 xml:space="preserve">               19 561   </w:t>
            </w:r>
          </w:p>
        </w:tc>
        <w:tc>
          <w:tcPr>
            <w:tcW w:w="702"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19,4%</w:t>
            </w:r>
          </w:p>
        </w:tc>
      </w:tr>
      <w:tr w:rsidR="009A78D0" w:rsidRPr="009A78D0" w:rsidTr="001F0462">
        <w:trPr>
          <w:trHeight w:val="300"/>
          <w:jc w:val="center"/>
        </w:trPr>
        <w:tc>
          <w:tcPr>
            <w:tcW w:w="2413"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CSG patrimoine</w:t>
            </w:r>
          </w:p>
        </w:tc>
        <w:tc>
          <w:tcPr>
            <w:tcW w:w="1685"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 xml:space="preserve">                 5 009   </w:t>
            </w:r>
          </w:p>
        </w:tc>
        <w:tc>
          <w:tcPr>
            <w:tcW w:w="702"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5,0%</w:t>
            </w:r>
          </w:p>
        </w:tc>
      </w:tr>
      <w:tr w:rsidR="009A78D0" w:rsidRPr="009A78D0" w:rsidTr="001F0462">
        <w:trPr>
          <w:trHeight w:val="300"/>
          <w:jc w:val="center"/>
        </w:trPr>
        <w:tc>
          <w:tcPr>
            <w:tcW w:w="2413"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CSG placement</w:t>
            </w:r>
          </w:p>
        </w:tc>
        <w:tc>
          <w:tcPr>
            <w:tcW w:w="1685"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 xml:space="preserve">                 5 724   </w:t>
            </w:r>
          </w:p>
        </w:tc>
        <w:tc>
          <w:tcPr>
            <w:tcW w:w="702"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5,7%</w:t>
            </w:r>
          </w:p>
        </w:tc>
      </w:tr>
      <w:tr w:rsidR="009A78D0" w:rsidRPr="009A78D0" w:rsidTr="001F0462">
        <w:trPr>
          <w:trHeight w:val="300"/>
          <w:jc w:val="center"/>
        </w:trPr>
        <w:tc>
          <w:tcPr>
            <w:tcW w:w="2413"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CSG sur jeux</w:t>
            </w:r>
          </w:p>
        </w:tc>
        <w:tc>
          <w:tcPr>
            <w:tcW w:w="1685"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 xml:space="preserve">                    370   </w:t>
            </w:r>
          </w:p>
        </w:tc>
        <w:tc>
          <w:tcPr>
            <w:tcW w:w="702"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0,4%</w:t>
            </w:r>
          </w:p>
        </w:tc>
      </w:tr>
      <w:tr w:rsidR="009A78D0" w:rsidRPr="009A78D0" w:rsidTr="001F0462">
        <w:trPr>
          <w:trHeight w:val="300"/>
          <w:jc w:val="center"/>
        </w:trPr>
        <w:tc>
          <w:tcPr>
            <w:tcW w:w="2413"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Majorations pénalités</w:t>
            </w:r>
          </w:p>
        </w:tc>
        <w:tc>
          <w:tcPr>
            <w:tcW w:w="1685"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 xml:space="preserve">                    249   </w:t>
            </w:r>
          </w:p>
        </w:tc>
        <w:tc>
          <w:tcPr>
            <w:tcW w:w="702"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0,2%</w:t>
            </w:r>
          </w:p>
        </w:tc>
      </w:tr>
      <w:tr w:rsidR="009A78D0" w:rsidRPr="009A78D0" w:rsidTr="001F0462">
        <w:trPr>
          <w:trHeight w:val="300"/>
          <w:jc w:val="center"/>
        </w:trPr>
        <w:tc>
          <w:tcPr>
            <w:tcW w:w="2413"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Conso CSG PAJE</w:t>
            </w:r>
          </w:p>
        </w:tc>
        <w:tc>
          <w:tcPr>
            <w:tcW w:w="1685"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 xml:space="preserve">-                   353   </w:t>
            </w:r>
          </w:p>
        </w:tc>
        <w:tc>
          <w:tcPr>
            <w:tcW w:w="702"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-0,3%</w:t>
            </w:r>
          </w:p>
        </w:tc>
      </w:tr>
      <w:tr w:rsidR="009A78D0" w:rsidRPr="009A78D0" w:rsidTr="001F0462">
        <w:trPr>
          <w:trHeight w:val="300"/>
          <w:jc w:val="center"/>
        </w:trPr>
        <w:tc>
          <w:tcPr>
            <w:tcW w:w="2413" w:type="dxa"/>
            <w:shd w:val="clear" w:color="auto" w:fill="auto"/>
            <w:noWrap/>
            <w:vAlign w:val="bottom"/>
            <w:hideMark/>
          </w:tcPr>
          <w:p w:rsidR="009A78D0" w:rsidRPr="009A78D0" w:rsidRDefault="009A78D0" w:rsidP="00EB7BC9">
            <w:pPr>
              <w:spacing w:line="240" w:lineRule="auto"/>
              <w:rPr>
                <w:rFonts w:asciiTheme="majorHAnsi" w:hAnsiTheme="majorHAnsi" w:cs="Calibri"/>
                <w:bCs/>
                <w:color w:val="000000"/>
              </w:rPr>
            </w:pPr>
            <w:r w:rsidRPr="009A78D0">
              <w:rPr>
                <w:rFonts w:asciiTheme="majorHAnsi" w:hAnsiTheme="majorHAnsi" w:cs="Calibri"/>
                <w:bCs/>
                <w:color w:val="000000"/>
              </w:rPr>
              <w:t>CSG brute</w:t>
            </w:r>
          </w:p>
        </w:tc>
        <w:tc>
          <w:tcPr>
            <w:tcW w:w="1685" w:type="dxa"/>
            <w:shd w:val="clear" w:color="auto" w:fill="auto"/>
            <w:noWrap/>
            <w:vAlign w:val="bottom"/>
            <w:hideMark/>
          </w:tcPr>
          <w:p w:rsidR="009A78D0" w:rsidRPr="009A78D0" w:rsidRDefault="009A78D0" w:rsidP="00EB7BC9">
            <w:pPr>
              <w:spacing w:line="240" w:lineRule="auto"/>
              <w:rPr>
                <w:rFonts w:asciiTheme="majorHAnsi" w:hAnsiTheme="majorHAnsi" w:cs="Calibri"/>
                <w:bCs/>
                <w:color w:val="000000"/>
              </w:rPr>
            </w:pPr>
            <w:r w:rsidRPr="009A78D0">
              <w:rPr>
                <w:rFonts w:asciiTheme="majorHAnsi" w:hAnsiTheme="majorHAnsi" w:cs="Calibri"/>
                <w:bCs/>
                <w:color w:val="000000"/>
              </w:rPr>
              <w:t xml:space="preserve">            100 904   </w:t>
            </w:r>
          </w:p>
        </w:tc>
        <w:tc>
          <w:tcPr>
            <w:tcW w:w="702"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100%</w:t>
            </w:r>
          </w:p>
        </w:tc>
      </w:tr>
      <w:tr w:rsidR="009A78D0" w:rsidRPr="009A78D0" w:rsidTr="001F0462">
        <w:trPr>
          <w:trHeight w:val="300"/>
          <w:jc w:val="center"/>
        </w:trPr>
        <w:tc>
          <w:tcPr>
            <w:tcW w:w="4098" w:type="dxa"/>
            <w:gridSpan w:val="2"/>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r w:rsidRPr="009A78D0">
              <w:rPr>
                <w:rFonts w:asciiTheme="majorHAnsi" w:hAnsiTheme="majorHAnsi" w:cs="Calibri"/>
                <w:color w:val="000000"/>
              </w:rPr>
              <w:t>source comptes Sécu sept 2017</w:t>
            </w:r>
          </w:p>
        </w:tc>
        <w:tc>
          <w:tcPr>
            <w:tcW w:w="702" w:type="dxa"/>
            <w:shd w:val="clear" w:color="auto" w:fill="auto"/>
            <w:noWrap/>
            <w:vAlign w:val="bottom"/>
            <w:hideMark/>
          </w:tcPr>
          <w:p w:rsidR="009A78D0" w:rsidRPr="009A78D0" w:rsidRDefault="009A78D0" w:rsidP="00EB7BC9">
            <w:pPr>
              <w:spacing w:line="240" w:lineRule="auto"/>
              <w:rPr>
                <w:rFonts w:asciiTheme="majorHAnsi" w:hAnsiTheme="majorHAnsi" w:cs="Calibri"/>
                <w:color w:val="000000"/>
              </w:rPr>
            </w:pPr>
          </w:p>
        </w:tc>
      </w:tr>
    </w:tbl>
    <w:p w:rsidR="009A78D0" w:rsidRPr="009A78D0" w:rsidRDefault="009A78D0" w:rsidP="00EB7BC9">
      <w:pPr>
        <w:spacing w:line="240" w:lineRule="auto"/>
        <w:rPr>
          <w:rFonts w:asciiTheme="majorHAnsi" w:hAnsiTheme="majorHAnsi"/>
        </w:rPr>
      </w:pPr>
      <w:r w:rsidRPr="009A78D0">
        <w:rPr>
          <w:rFonts w:asciiTheme="majorHAnsi" w:hAnsiTheme="majorHAnsi"/>
        </w:rPr>
        <w:lastRenderedPageBreak/>
        <w:t xml:space="preserve">Bravo pour la communication de Rocard et </w:t>
      </w:r>
      <w:r w:rsidR="009572A6">
        <w:rPr>
          <w:rFonts w:asciiTheme="majorHAnsi" w:hAnsiTheme="majorHAnsi"/>
        </w:rPr>
        <w:t xml:space="preserve">ses </w:t>
      </w:r>
      <w:r w:rsidRPr="009A78D0">
        <w:rPr>
          <w:rFonts w:asciiTheme="majorHAnsi" w:hAnsiTheme="majorHAnsi"/>
        </w:rPr>
        <w:t xml:space="preserve">successeurs : la majorité de la population accepte la CSG car elle est convaincue qu’on fait « payer le capital » alors que c’est l’inverse. Le capital est le grand bénéficiaire de la CSG. </w:t>
      </w:r>
    </w:p>
    <w:p w:rsidR="009A78D0" w:rsidRPr="009A78D0" w:rsidRDefault="009A78D0" w:rsidP="00EB7BC9">
      <w:pPr>
        <w:spacing w:line="240" w:lineRule="auto"/>
        <w:rPr>
          <w:rFonts w:asciiTheme="majorHAnsi" w:hAnsiTheme="majorHAnsi"/>
        </w:rPr>
      </w:pPr>
      <w:r w:rsidRPr="009A78D0">
        <w:rPr>
          <w:rFonts w:asciiTheme="majorHAnsi" w:hAnsiTheme="majorHAnsi"/>
        </w:rPr>
        <w:t>Les revenus « du capital » (« capital</w:t>
      </w:r>
      <w:r w:rsidR="009572A6">
        <w:rPr>
          <w:rFonts w:asciiTheme="majorHAnsi" w:hAnsiTheme="majorHAnsi"/>
        </w:rPr>
        <w:t> »</w:t>
      </w:r>
      <w:r w:rsidRPr="009A78D0">
        <w:rPr>
          <w:rFonts w:asciiTheme="majorHAnsi" w:hAnsiTheme="majorHAnsi"/>
        </w:rPr>
        <w:t> </w:t>
      </w:r>
      <w:r w:rsidR="009572A6">
        <w:rPr>
          <w:rFonts w:asciiTheme="majorHAnsi" w:hAnsiTheme="majorHAnsi"/>
        </w:rPr>
        <w:t xml:space="preserve"> </w:t>
      </w:r>
      <w:r w:rsidRPr="009A78D0">
        <w:rPr>
          <w:rFonts w:asciiTheme="majorHAnsi" w:hAnsiTheme="majorHAnsi"/>
        </w:rPr>
        <w:t>des seuls foyers, pas des entreprises) ne représentent que 10 %. Pour la plupart</w:t>
      </w:r>
      <w:r w:rsidR="009572A6">
        <w:rPr>
          <w:rFonts w:asciiTheme="majorHAnsi" w:hAnsiTheme="majorHAnsi"/>
        </w:rPr>
        <w:t>,</w:t>
      </w:r>
      <w:r w:rsidRPr="009A78D0">
        <w:rPr>
          <w:rFonts w:asciiTheme="majorHAnsi" w:hAnsiTheme="majorHAnsi"/>
        </w:rPr>
        <w:t xml:space="preserve"> ce ne sont pas des « capitalistes » : nombre de salariés…</w:t>
      </w:r>
      <w:r w:rsidR="009572A6">
        <w:rPr>
          <w:rFonts w:asciiTheme="majorHAnsi" w:hAnsiTheme="majorHAnsi"/>
        </w:rPr>
        <w:t xml:space="preserve"> </w:t>
      </w:r>
      <w:r w:rsidRPr="009A78D0">
        <w:rPr>
          <w:rFonts w:asciiTheme="majorHAnsi" w:hAnsiTheme="majorHAnsi"/>
        </w:rPr>
        <w:t>ont quelques assurances vie, un PEA…</w:t>
      </w:r>
      <w:r w:rsidR="009572A6">
        <w:rPr>
          <w:rFonts w:asciiTheme="majorHAnsi" w:hAnsiTheme="majorHAnsi"/>
        </w:rPr>
        <w:t xml:space="preserve"> </w:t>
      </w:r>
      <w:r w:rsidRPr="009A78D0">
        <w:rPr>
          <w:rFonts w:asciiTheme="majorHAnsi" w:hAnsiTheme="majorHAnsi"/>
        </w:rPr>
        <w:t xml:space="preserve">sans être des « riches » qui </w:t>
      </w:r>
      <w:r w:rsidR="009572A6">
        <w:rPr>
          <w:rFonts w:asciiTheme="majorHAnsi" w:hAnsiTheme="majorHAnsi"/>
        </w:rPr>
        <w:t xml:space="preserve">eux, </w:t>
      </w:r>
      <w:r w:rsidRPr="009A78D0">
        <w:rPr>
          <w:rFonts w:asciiTheme="majorHAnsi" w:hAnsiTheme="majorHAnsi"/>
        </w:rPr>
        <w:t>d’ailleurs</w:t>
      </w:r>
      <w:r w:rsidR="009572A6">
        <w:rPr>
          <w:rFonts w:asciiTheme="majorHAnsi" w:hAnsiTheme="majorHAnsi"/>
        </w:rPr>
        <w:t>,</w:t>
      </w:r>
      <w:r w:rsidRPr="009A78D0">
        <w:rPr>
          <w:rFonts w:asciiTheme="majorHAnsi" w:hAnsiTheme="majorHAnsi"/>
        </w:rPr>
        <w:t xml:space="preserve"> y échappent comme au reste. Idem pour les jeux.</w:t>
      </w:r>
    </w:p>
    <w:p w:rsidR="009A78D0" w:rsidRPr="009A78D0" w:rsidRDefault="009A78D0" w:rsidP="00EB7BC9">
      <w:pPr>
        <w:spacing w:line="240" w:lineRule="auto"/>
        <w:rPr>
          <w:rFonts w:asciiTheme="majorHAnsi" w:hAnsiTheme="majorHAnsi"/>
          <w:u w:val="single"/>
        </w:rPr>
      </w:pPr>
      <w:r w:rsidRPr="009A78D0">
        <w:rPr>
          <w:rFonts w:asciiTheme="majorHAnsi" w:hAnsiTheme="majorHAnsi"/>
          <w:u w:val="single"/>
        </w:rPr>
        <w:t>Les salarié-e-s et retraité-e-s paient 90 %</w:t>
      </w:r>
      <w:r w:rsidR="009572A6">
        <w:rPr>
          <w:rFonts w:asciiTheme="majorHAnsi" w:hAnsiTheme="majorHAnsi"/>
          <w:u w:val="single"/>
        </w:rPr>
        <w:t>.</w:t>
      </w:r>
    </w:p>
    <w:p w:rsidR="009A78D0" w:rsidRPr="009A78D0" w:rsidRDefault="009A78D0" w:rsidP="00EB7BC9">
      <w:pPr>
        <w:spacing w:line="240" w:lineRule="auto"/>
        <w:rPr>
          <w:rFonts w:asciiTheme="majorHAnsi" w:hAnsiTheme="majorHAnsi"/>
          <w:color w:val="FF0000"/>
        </w:rPr>
      </w:pPr>
      <w:r w:rsidRPr="009A78D0">
        <w:rPr>
          <w:rFonts w:asciiTheme="majorHAnsi" w:hAnsiTheme="majorHAnsi"/>
          <w:color w:val="FF0000"/>
        </w:rPr>
        <w:t>.</w:t>
      </w:r>
    </w:p>
    <w:p w:rsidR="009A78D0" w:rsidRPr="009A78D0" w:rsidRDefault="009A78D0" w:rsidP="00EB7BC9">
      <w:pPr>
        <w:spacing w:line="240" w:lineRule="auto"/>
        <w:rPr>
          <w:rFonts w:asciiTheme="majorHAnsi" w:hAnsiTheme="majorHAnsi"/>
          <w:color w:val="FF0000"/>
        </w:rPr>
      </w:pPr>
      <w:r w:rsidRPr="009A78D0">
        <w:rPr>
          <w:rFonts w:asciiTheme="majorHAnsi" w:hAnsiTheme="majorHAnsi"/>
        </w:rPr>
        <w:t>Qui bénéficie de la CSG</w:t>
      </w:r>
      <w:r w:rsidRPr="009A78D0">
        <w:rPr>
          <w:rFonts w:asciiTheme="majorHAnsi" w:hAnsiTheme="majorHAnsi"/>
          <w:color w:val="FF0000"/>
        </w:rPr>
        <w:t> </w:t>
      </w:r>
      <w:r w:rsidRPr="009A78D0">
        <w:rPr>
          <w:rFonts w:asciiTheme="majorHAnsi" w:hAnsiTheme="majorHAnsi"/>
        </w:rPr>
        <w:t>?</w:t>
      </w:r>
      <w:r w:rsidRPr="009A78D0">
        <w:rPr>
          <w:rFonts w:asciiTheme="majorHAnsi" w:hAnsiTheme="majorHAnsi"/>
          <w:color w:val="FF0000"/>
        </w:rPr>
        <w:t xml:space="preserve"> </w:t>
      </w:r>
    </w:p>
    <w:p w:rsidR="009A78D0" w:rsidRPr="009A78D0" w:rsidRDefault="009A78D0" w:rsidP="00097AC2">
      <w:pPr>
        <w:spacing w:line="240" w:lineRule="auto"/>
        <w:jc w:val="center"/>
        <w:rPr>
          <w:rFonts w:asciiTheme="majorHAnsi" w:hAnsiTheme="majorHAnsi"/>
          <w:color w:val="FF0000"/>
        </w:rPr>
      </w:pPr>
      <w:r w:rsidRPr="009A78D0">
        <w:rPr>
          <w:rFonts w:asciiTheme="majorHAnsi" w:hAnsiTheme="majorHAnsi"/>
          <w:noProof/>
          <w:color w:val="FF0000"/>
        </w:rPr>
        <w:drawing>
          <wp:inline distT="0" distB="0" distL="0" distR="0" wp14:anchorId="40377E50" wp14:editId="2BF5A9B7">
            <wp:extent cx="5200650" cy="990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00650" cy="990600"/>
                    </a:xfrm>
                    <a:prstGeom prst="rect">
                      <a:avLst/>
                    </a:prstGeom>
                    <a:noFill/>
                    <a:ln>
                      <a:noFill/>
                    </a:ln>
                  </pic:spPr>
                </pic:pic>
              </a:graphicData>
            </a:graphic>
          </wp:inline>
        </w:drawing>
      </w: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De 1983 à 2010, les cotisations sociales patronales ont diminué de 18 points. Elles ont été transférées des entreprises vers les ménages sous forme de CSG  et impôts et taxes tous azimuts (y compris sous affichage « écologique » alors qu’il n’y a aucun but écologique)  </w:t>
      </w:r>
    </w:p>
    <w:p w:rsidR="009A78D0" w:rsidRPr="009A78D0" w:rsidRDefault="009A78D0" w:rsidP="00EB7BC9">
      <w:pPr>
        <w:spacing w:line="240" w:lineRule="auto"/>
        <w:rPr>
          <w:rFonts w:asciiTheme="majorHAnsi" w:hAnsiTheme="majorHAnsi"/>
        </w:rPr>
      </w:pPr>
      <w:r w:rsidRPr="009A78D0">
        <w:rPr>
          <w:rFonts w:asciiTheme="majorHAnsi" w:hAnsiTheme="majorHAnsi"/>
        </w:rPr>
        <w:t>Les entreprises gagnent 50 Md, les salarié-e-s perdent 50 Md par an </w:t>
      </w:r>
      <w:proofErr w:type="gramStart"/>
      <w:r w:rsidRPr="009A78D0">
        <w:rPr>
          <w:rFonts w:asciiTheme="majorHAnsi" w:hAnsiTheme="majorHAnsi"/>
        </w:rPr>
        <w:t>!.</w:t>
      </w:r>
      <w:proofErr w:type="gramEnd"/>
      <w:r w:rsidRPr="009A78D0">
        <w:rPr>
          <w:rFonts w:asciiTheme="majorHAnsi" w:hAnsiTheme="majorHAnsi"/>
        </w:rPr>
        <w:t xml:space="preserve"> </w:t>
      </w:r>
    </w:p>
    <w:p w:rsidR="009A78D0" w:rsidRPr="009A78D0" w:rsidRDefault="009A78D0" w:rsidP="00EB7BC9">
      <w:pPr>
        <w:spacing w:line="240" w:lineRule="auto"/>
        <w:rPr>
          <w:rFonts w:asciiTheme="majorHAnsi" w:hAnsiTheme="majorHAnsi"/>
        </w:rPr>
      </w:pPr>
      <w:r w:rsidRPr="009A78D0">
        <w:rPr>
          <w:rFonts w:asciiTheme="majorHAnsi" w:hAnsiTheme="majorHAnsi"/>
        </w:rPr>
        <w:t>On comprend le MEDEF – ce fut encore le cas à la dernière fête de l’Humanité – qui demande sans cesse d’augmenter le transfert vers la CSG (ou la TVA, « sociale » ou  on, le résultat est le même)</w:t>
      </w:r>
    </w:p>
    <w:p w:rsidR="009A78D0" w:rsidRPr="009A78D0" w:rsidRDefault="009A78D0" w:rsidP="00EB7BC9">
      <w:pPr>
        <w:spacing w:line="240" w:lineRule="auto"/>
        <w:rPr>
          <w:rFonts w:asciiTheme="majorHAnsi" w:hAnsiTheme="majorHAnsi"/>
        </w:rPr>
      </w:pPr>
      <w:r w:rsidRPr="009A78D0">
        <w:rPr>
          <w:rFonts w:asciiTheme="majorHAnsi" w:hAnsiTheme="majorHAnsi"/>
        </w:rPr>
        <w:t>Macron avec sa baisse des cotisations salariales et l’augmentation de la CSG refait du Rocard (c’était aussi la proposition du FN pour soi-disant augmenter les salaires alors que la cotisation « salariale » est une partie du salaire !)</w:t>
      </w: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Il faut revendiquer non seulement l’augmentation du salaire brut, mais aussi l’augmentation du taux de cotisation, notamment de la part dite patronale. </w:t>
      </w:r>
    </w:p>
    <w:p w:rsidR="009A78D0" w:rsidRPr="009A78D0" w:rsidRDefault="009A78D0" w:rsidP="00EB7BC9">
      <w:pPr>
        <w:spacing w:line="240" w:lineRule="auto"/>
        <w:rPr>
          <w:rFonts w:asciiTheme="majorHAnsi" w:hAnsiTheme="majorHAnsi"/>
        </w:rPr>
      </w:pPr>
      <w:r w:rsidRPr="009A78D0">
        <w:rPr>
          <w:rFonts w:asciiTheme="majorHAnsi" w:hAnsiTheme="majorHAnsi"/>
        </w:rPr>
        <w:t>Sinon ce sont les ménages qui subissent à 100 % la flambée des   complémentaires  et à 90 % ou plus l’augmentation de la CSG.</w:t>
      </w:r>
    </w:p>
    <w:p w:rsidR="009A78D0" w:rsidRPr="009A78D0" w:rsidRDefault="009A78D0" w:rsidP="00EB7BC9">
      <w:pPr>
        <w:spacing w:line="240" w:lineRule="auto"/>
        <w:rPr>
          <w:rFonts w:asciiTheme="majorHAnsi" w:hAnsiTheme="majorHAnsi"/>
        </w:rPr>
      </w:pPr>
      <w:r w:rsidRPr="009A78D0">
        <w:rPr>
          <w:rFonts w:asciiTheme="majorHAnsi" w:hAnsiTheme="majorHAnsi"/>
        </w:rPr>
        <w:t>C’est très possible : pour ne prendre qu’un élément, la baisse très importante de la part des salaires dans la valeur ajoutée se retrouve en dividendes, paradis fiscaux...</w:t>
      </w:r>
    </w:p>
    <w:p w:rsidR="009A78D0" w:rsidRPr="00097AC2" w:rsidRDefault="009A78D0" w:rsidP="00EB7BC9">
      <w:pPr>
        <w:spacing w:line="240" w:lineRule="auto"/>
        <w:rPr>
          <w:rFonts w:asciiTheme="majorHAnsi" w:hAnsiTheme="majorHAnsi"/>
          <w:sz w:val="10"/>
          <w:szCs w:val="10"/>
        </w:rPr>
      </w:pPr>
    </w:p>
    <w:p w:rsidR="009A78D0" w:rsidRPr="009A78D0" w:rsidRDefault="009A78D0" w:rsidP="00EB7BC9">
      <w:pPr>
        <w:spacing w:line="240" w:lineRule="auto"/>
        <w:rPr>
          <w:rFonts w:asciiTheme="majorHAnsi" w:hAnsiTheme="majorHAnsi"/>
        </w:rPr>
      </w:pPr>
      <w:r w:rsidRPr="009A78D0">
        <w:rPr>
          <w:rFonts w:asciiTheme="majorHAnsi" w:hAnsiTheme="majorHAnsi"/>
        </w:rPr>
        <w:t>PLFSS 2018 : La baisse des cotisations salariales et patronales, la hausse de 1,7 point de la CSG</w:t>
      </w:r>
    </w:p>
    <w:p w:rsidR="009A78D0" w:rsidRPr="009A78D0" w:rsidRDefault="009A78D0" w:rsidP="00EB7BC9">
      <w:pPr>
        <w:spacing w:line="240" w:lineRule="auto"/>
        <w:rPr>
          <w:rFonts w:asciiTheme="majorHAnsi" w:hAnsiTheme="majorHAnsi"/>
        </w:rPr>
      </w:pPr>
      <w:r w:rsidRPr="009A78D0">
        <w:rPr>
          <w:rFonts w:asciiTheme="majorHAnsi" w:hAnsiTheme="majorHAnsi"/>
        </w:rPr>
        <w:t>La hausse de la CSG si elle est votée sera permanente et pour tous, actifs, retraités, chômeurs, public, privé.</w:t>
      </w: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Pour les retraité-e-s c’est une baisse supplémentaire de pouvoir d’achat. </w:t>
      </w:r>
    </w:p>
    <w:p w:rsidR="009A78D0" w:rsidRPr="009A78D0" w:rsidRDefault="009A78D0" w:rsidP="00EB7BC9">
      <w:pPr>
        <w:spacing w:line="240" w:lineRule="auto"/>
        <w:rPr>
          <w:rFonts w:asciiTheme="majorHAnsi" w:hAnsiTheme="majorHAnsi"/>
        </w:rPr>
      </w:pPr>
      <w:r w:rsidRPr="009A78D0">
        <w:rPr>
          <w:rFonts w:asciiTheme="majorHAnsi" w:hAnsiTheme="majorHAnsi"/>
        </w:rPr>
        <w:t>Pour le privé et les fonctionnaires les « compensations » sont en trompe l’œil. Elles se substitueront rapidement à des augmentations de salaire y compris pour le privé présenté comme « gagnant » mais victime – sauf retrait - des ordonnances dont le but est de baisser les salaires.</w:t>
      </w: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L’ensemble du patronat, des indépendants… est le grand gagnant avec  des exonérations massives en 2018 et 2019 (accroissement prévu de plus de 40 Md au total !) </w:t>
      </w:r>
    </w:p>
    <w:p w:rsidR="009A78D0" w:rsidRPr="009A78D0" w:rsidRDefault="009A78D0" w:rsidP="00EB7BC9">
      <w:pPr>
        <w:spacing w:line="240" w:lineRule="auto"/>
        <w:rPr>
          <w:rFonts w:asciiTheme="majorHAnsi" w:hAnsiTheme="majorHAnsi"/>
        </w:rPr>
      </w:pPr>
      <w:r w:rsidRPr="009A78D0">
        <w:rPr>
          <w:rFonts w:asciiTheme="majorHAnsi" w:hAnsiTheme="majorHAnsi"/>
        </w:rPr>
        <w:t>La baisse des cotisations fondatrices de la Sécu n’est pas une hausse du pouvoir d’achat. C’est la casse de la Sécu, vers le retour à l’assistance !</w:t>
      </w:r>
    </w:p>
    <w:p w:rsidR="009A78D0" w:rsidRPr="009A78D0" w:rsidRDefault="009A78D0" w:rsidP="00EB7BC9">
      <w:pPr>
        <w:spacing w:line="240" w:lineRule="auto"/>
        <w:rPr>
          <w:rFonts w:asciiTheme="majorHAnsi" w:hAnsiTheme="majorHAnsi"/>
        </w:rPr>
      </w:pPr>
    </w:p>
    <w:p w:rsidR="009A78D0" w:rsidRPr="009A78D0" w:rsidRDefault="009A78D0" w:rsidP="00EB7BC9">
      <w:pPr>
        <w:spacing w:line="240" w:lineRule="auto"/>
        <w:rPr>
          <w:rFonts w:asciiTheme="majorHAnsi" w:hAnsiTheme="majorHAnsi"/>
        </w:rPr>
      </w:pPr>
      <w:r w:rsidRPr="009A78D0">
        <w:rPr>
          <w:rFonts w:asciiTheme="majorHAnsi" w:hAnsiTheme="majorHAnsi"/>
        </w:rPr>
        <w:t>Quelques prises de position syndicales :</w:t>
      </w: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CGT : </w:t>
      </w:r>
      <w:r w:rsidRPr="009A78D0">
        <w:rPr>
          <w:rFonts w:asciiTheme="majorHAnsi" w:hAnsiTheme="majorHAnsi"/>
          <w:i/>
        </w:rPr>
        <w:t>« augmentation de la CSG : Un impôt injuste financé par les salariés et les retraités, les patrons profitent »</w:t>
      </w:r>
    </w:p>
    <w:p w:rsidR="009A78D0" w:rsidRPr="009A78D0" w:rsidRDefault="009A78D0" w:rsidP="00EB7BC9">
      <w:pPr>
        <w:spacing w:line="240" w:lineRule="auto"/>
        <w:rPr>
          <w:rFonts w:asciiTheme="majorHAnsi" w:hAnsiTheme="majorHAnsi"/>
        </w:rPr>
      </w:pPr>
      <w:r w:rsidRPr="009A78D0">
        <w:rPr>
          <w:rFonts w:asciiTheme="majorHAnsi" w:hAnsiTheme="majorHAnsi"/>
        </w:rPr>
        <w:t>FO : « </w:t>
      </w:r>
      <w:r w:rsidRPr="009A78D0">
        <w:rPr>
          <w:rFonts w:asciiTheme="majorHAnsi" w:hAnsiTheme="majorHAnsi"/>
          <w:i/>
        </w:rPr>
        <w:t xml:space="preserve">le gouvernement réinvente la solidarité </w:t>
      </w:r>
      <w:proofErr w:type="spellStart"/>
      <w:r w:rsidRPr="009A78D0">
        <w:rPr>
          <w:rFonts w:asciiTheme="majorHAnsi" w:hAnsiTheme="majorHAnsi"/>
          <w:i/>
        </w:rPr>
        <w:t>inter-générationnelle</w:t>
      </w:r>
      <w:proofErr w:type="spellEnd"/>
      <w:r w:rsidRPr="009A78D0">
        <w:rPr>
          <w:rFonts w:asciiTheme="majorHAnsi" w:hAnsiTheme="majorHAnsi"/>
          <w:i/>
        </w:rPr>
        <w:t xml:space="preserve"> et transforme le salaire différé en salaire remboursé »</w:t>
      </w:r>
    </w:p>
    <w:p w:rsidR="009A78D0" w:rsidRPr="009A78D0" w:rsidRDefault="009A78D0" w:rsidP="00EB7BC9">
      <w:pPr>
        <w:spacing w:line="240" w:lineRule="auto"/>
        <w:rPr>
          <w:rFonts w:asciiTheme="majorHAnsi" w:hAnsiTheme="majorHAnsi"/>
        </w:rPr>
      </w:pPr>
      <w:r w:rsidRPr="009A78D0">
        <w:rPr>
          <w:rFonts w:asciiTheme="majorHAnsi" w:hAnsiTheme="majorHAnsi"/>
        </w:rPr>
        <w:t xml:space="preserve">Solidaires : </w:t>
      </w:r>
      <w:r w:rsidRPr="009A78D0">
        <w:rPr>
          <w:rFonts w:asciiTheme="majorHAnsi" w:hAnsiTheme="majorHAnsi"/>
          <w:i/>
        </w:rPr>
        <w:t>« La CSG ayant une assiette plus large que les cotisations salariales, faire contribuer plus justement l’ensemble des revenus au financement de la sécurité sociale »</w:t>
      </w:r>
      <w:r w:rsidRPr="009A78D0">
        <w:rPr>
          <w:rFonts w:asciiTheme="majorHAnsi" w:hAnsiTheme="majorHAnsi"/>
        </w:rPr>
        <w:t>.</w:t>
      </w:r>
    </w:p>
    <w:p w:rsidR="009A78D0" w:rsidRPr="009A78D0" w:rsidRDefault="009A78D0" w:rsidP="00EB7BC9">
      <w:pPr>
        <w:spacing w:line="240" w:lineRule="auto"/>
        <w:rPr>
          <w:rFonts w:asciiTheme="majorHAnsi" w:hAnsiTheme="majorHAnsi"/>
        </w:rPr>
      </w:pPr>
    </w:p>
    <w:p w:rsidR="009A78D0" w:rsidRPr="009A78D0" w:rsidRDefault="009A78D0" w:rsidP="00EB7BC9">
      <w:pPr>
        <w:spacing w:line="240" w:lineRule="auto"/>
        <w:rPr>
          <w:rFonts w:asciiTheme="majorHAnsi" w:hAnsiTheme="majorHAnsi"/>
        </w:rPr>
      </w:pPr>
      <w:r w:rsidRPr="009A78D0">
        <w:rPr>
          <w:rFonts w:asciiTheme="majorHAnsi" w:hAnsiTheme="majorHAnsi"/>
        </w:rPr>
        <w:t>Les chiffres, les décisions qui peuvent paraître abstraites se traduisent dans la vie quotidienne en m</w:t>
      </w:r>
      <w:r w:rsidRPr="009A78D0">
        <w:rPr>
          <w:rFonts w:asciiTheme="majorHAnsi" w:hAnsiTheme="majorHAnsi"/>
        </w:rPr>
        <w:t>a</w:t>
      </w:r>
      <w:r w:rsidRPr="009A78D0">
        <w:rPr>
          <w:rFonts w:asciiTheme="majorHAnsi" w:hAnsiTheme="majorHAnsi"/>
        </w:rPr>
        <w:t xml:space="preserve">tière de soins, de pensions de retraite, de politique familiale, d’indemnisation des accidents du travail et des maladies professionnelles… </w:t>
      </w:r>
    </w:p>
    <w:p w:rsidR="00FE4C79" w:rsidRPr="00075907" w:rsidRDefault="00FE4C79" w:rsidP="00FE4C79">
      <w:pPr>
        <w:shd w:val="clear" w:color="auto" w:fill="CCCCCC"/>
        <w:jc w:val="center"/>
        <w:rPr>
          <w:rFonts w:ascii="Arial" w:hAnsi="Arial" w:cs="Arial"/>
          <w:b/>
          <w:bCs/>
          <w:color w:val="CC0001"/>
          <w:sz w:val="44"/>
          <w:szCs w:val="44"/>
        </w:rPr>
      </w:pPr>
      <w:r>
        <w:rPr>
          <w:rFonts w:ascii="Arial" w:hAnsi="Arial" w:cs="Arial"/>
          <w:b/>
          <w:bCs/>
          <w:color w:val="CC0001"/>
          <w:sz w:val="44"/>
          <w:szCs w:val="44"/>
          <w:shd w:val="clear" w:color="auto" w:fill="CCCCCC"/>
        </w:rPr>
        <w:lastRenderedPageBreak/>
        <w:t>ACTUALITE SOCIALE</w:t>
      </w:r>
    </w:p>
    <w:p w:rsidR="00A15991" w:rsidRPr="009A78D0" w:rsidRDefault="00A15991" w:rsidP="009A78D0">
      <w:pPr>
        <w:pStyle w:val="Paragraphedeliste"/>
        <w:jc w:val="center"/>
        <w:rPr>
          <w:rFonts w:ascii="Arial" w:hAnsi="Arial" w:cs="Arial"/>
          <w:b/>
          <w:sz w:val="24"/>
          <w:szCs w:val="24"/>
        </w:rPr>
      </w:pPr>
      <w:r w:rsidRPr="009A78D0">
        <w:rPr>
          <w:rFonts w:ascii="Arial" w:hAnsi="Arial" w:cs="Arial"/>
          <w:b/>
          <w:sz w:val="24"/>
          <w:szCs w:val="24"/>
        </w:rPr>
        <w:t>L’eau publique, c’est maintenant !</w:t>
      </w:r>
    </w:p>
    <w:p w:rsidR="00A15991" w:rsidRDefault="00A15991" w:rsidP="009572A6">
      <w:pPr>
        <w:pStyle w:val="Paragraphedeliste"/>
        <w:jc w:val="center"/>
      </w:pPr>
      <w:r w:rsidRPr="00A15991">
        <w:t>Par Jean-Claude OLIVA</w:t>
      </w:r>
      <w:r w:rsidR="005D5C52">
        <w:t xml:space="preserve">, directeur de la Coordination Eau Ile de </w:t>
      </w:r>
      <w:r w:rsidR="009572A6">
        <w:t>France</w:t>
      </w:r>
    </w:p>
    <w:p w:rsidR="009572A6" w:rsidRPr="00097AC2" w:rsidRDefault="009572A6" w:rsidP="009572A6">
      <w:pPr>
        <w:pStyle w:val="Paragraphedeliste"/>
        <w:jc w:val="center"/>
        <w:rPr>
          <w:sz w:val="10"/>
          <w:szCs w:val="10"/>
        </w:rPr>
      </w:pPr>
    </w:p>
    <w:p w:rsidR="00A15991" w:rsidRPr="00AF1B53" w:rsidRDefault="00A15991" w:rsidP="009A78D0">
      <w:pPr>
        <w:pStyle w:val="Paragraphedeliste"/>
        <w:ind w:left="0"/>
        <w:jc w:val="both"/>
      </w:pPr>
      <w:r w:rsidRPr="00AF1B53">
        <w:t xml:space="preserve">2017 restera-t-elle dans les mémoires comme l’année de l’eau publique ? C’est qu’un pas énorme a été franchi : trois territoires (Grand-Orly-Seine-Bièvre, Est Ensemble et Plaine commune) regroupant 1,5 millions d’usagers, soit un tiers du Syndicat des Eaux d’Île-de-France (SEDIF), ne vont pas </w:t>
      </w:r>
      <w:proofErr w:type="spellStart"/>
      <w:r w:rsidRPr="00AF1B53">
        <w:t>re</w:t>
      </w:r>
      <w:proofErr w:type="spellEnd"/>
      <w:r w:rsidRPr="00AF1B53">
        <w:t>-adhérer à cet organisme d’ici à la fin de l’année ! Il faut se rappeler que ce syndicat, dirigé depuis 1983 par M. Santini, délègue la production et la distrib</w:t>
      </w:r>
      <w:r w:rsidRPr="00AF1B53">
        <w:t>u</w:t>
      </w:r>
      <w:r w:rsidRPr="00AF1B53">
        <w:t>tion de l’eau à la même entreprise, la Générale des eaux devenue Veolia, depuis sa création en 1923 ! Un verrouillage que la réforme territoriale, en faisant changer de mains la compétence eau, a fait sauter. Nous sommes maîtres de notre destin : tout devient ainsi possible pour la gestion publique, même si rien n’est encore définit</w:t>
      </w:r>
      <w:r w:rsidRPr="00AF1B53">
        <w:t>i</w:t>
      </w:r>
      <w:r w:rsidRPr="00AF1B53">
        <w:t>vement gagné. Une convention provisoire va être signée entre les établissements publics territoriaux et le syndicat pour deux ans. Ce temps sera mis à profit pour poursuivre et terminer les études de faisabilité techniques de la ge</w:t>
      </w:r>
      <w:r w:rsidRPr="00AF1B53">
        <w:t>s</w:t>
      </w:r>
      <w:r w:rsidRPr="00AF1B53">
        <w:t xml:space="preserve">tion publique, pour mener le débat avec </w:t>
      </w:r>
      <w:proofErr w:type="spellStart"/>
      <w:r w:rsidRPr="00AF1B53">
        <w:t>tou-tes</w:t>
      </w:r>
      <w:proofErr w:type="spellEnd"/>
      <w:r w:rsidRPr="00AF1B53">
        <w:t xml:space="preserve"> les </w:t>
      </w:r>
      <w:proofErr w:type="spellStart"/>
      <w:r w:rsidRPr="00AF1B53">
        <w:t>élu-es</w:t>
      </w:r>
      <w:proofErr w:type="spellEnd"/>
      <w:r w:rsidRPr="00AF1B53">
        <w:t xml:space="preserve"> </w:t>
      </w:r>
      <w:proofErr w:type="spellStart"/>
      <w:r w:rsidRPr="00AF1B53">
        <w:t>concerné-es</w:t>
      </w:r>
      <w:proofErr w:type="spellEnd"/>
      <w:r w:rsidRPr="00AF1B53">
        <w:t xml:space="preserve"> et la population et prendre une décision définitive.</w:t>
      </w:r>
    </w:p>
    <w:p w:rsidR="00A15991" w:rsidRPr="00AF1B53" w:rsidRDefault="00A15991" w:rsidP="009A78D0">
      <w:pPr>
        <w:pStyle w:val="Paragraphedeliste"/>
        <w:ind w:left="0"/>
        <w:jc w:val="both"/>
      </w:pPr>
      <w:r w:rsidRPr="00AF1B53">
        <w:t xml:space="preserve">Les enjeux concrets pour la population concernent le tarif (25% plus cher au SEDIF qu’à Paris, en régie publique), la qualité de l’eau potable et la préservation de la ressource par des choix plus écologiques, et la place des </w:t>
      </w:r>
      <w:proofErr w:type="spellStart"/>
      <w:r w:rsidRPr="00AF1B53">
        <w:t>usager-es</w:t>
      </w:r>
      <w:proofErr w:type="spellEnd"/>
      <w:r w:rsidRPr="00AF1B53">
        <w:t xml:space="preserve"> </w:t>
      </w:r>
      <w:proofErr w:type="spellStart"/>
      <w:r w:rsidRPr="00AF1B53">
        <w:t>citoyen-nes</w:t>
      </w:r>
      <w:proofErr w:type="spellEnd"/>
      <w:r w:rsidRPr="00AF1B53">
        <w:t xml:space="preserve">, actuellement </w:t>
      </w:r>
      <w:proofErr w:type="spellStart"/>
      <w:r w:rsidRPr="00AF1B53">
        <w:t>tenu-es</w:t>
      </w:r>
      <w:proofErr w:type="spellEnd"/>
      <w:r w:rsidRPr="00AF1B53">
        <w:t xml:space="preserve"> à l’écart de la gestion de ce bien commun. </w:t>
      </w:r>
    </w:p>
    <w:p w:rsidR="00A15991" w:rsidRPr="00AF1B53" w:rsidRDefault="00A15991" w:rsidP="009A78D0">
      <w:pPr>
        <w:pStyle w:val="Paragraphedeliste"/>
        <w:ind w:left="0"/>
        <w:jc w:val="both"/>
      </w:pPr>
      <w:r w:rsidRPr="00AF1B53">
        <w:t xml:space="preserve">La clé de ce succès est la vague citoyenne qui a mobilisé </w:t>
      </w:r>
      <w:proofErr w:type="spellStart"/>
      <w:r w:rsidRPr="00AF1B53">
        <w:t>usager-es</w:t>
      </w:r>
      <w:proofErr w:type="spellEnd"/>
      <w:r w:rsidRPr="00AF1B53">
        <w:t xml:space="preserve"> et </w:t>
      </w:r>
      <w:proofErr w:type="spellStart"/>
      <w:r w:rsidRPr="00AF1B53">
        <w:t>élu-es</w:t>
      </w:r>
      <w:proofErr w:type="spellEnd"/>
      <w:r w:rsidRPr="00AF1B53">
        <w:t xml:space="preserve"> au travers d’un appel aux </w:t>
      </w:r>
      <w:proofErr w:type="spellStart"/>
      <w:r w:rsidRPr="00AF1B53">
        <w:t>candidat-es</w:t>
      </w:r>
      <w:proofErr w:type="spellEnd"/>
      <w:r w:rsidRPr="00AF1B53">
        <w:t xml:space="preserve"> aux sénatoriales, de vœux dans les conseils municipaux, de la création de collectifs locaux pour l’eau publique, de multiples rencontres et débats, etc. La dynamique métropolitaine qui a émergé par une action commune à l’échelle de trois territoires a aussi fortement compté.</w:t>
      </w:r>
    </w:p>
    <w:p w:rsidR="00A15991" w:rsidRPr="00AF1B53" w:rsidRDefault="00A15991" w:rsidP="009A78D0">
      <w:pPr>
        <w:pStyle w:val="Paragraphedeliste"/>
        <w:ind w:left="0"/>
        <w:jc w:val="both"/>
      </w:pPr>
      <w:r w:rsidRPr="00AF1B53">
        <w:t>La Coordination Eau Île-de-France</w:t>
      </w:r>
    </w:p>
    <w:p w:rsidR="00A15991" w:rsidRPr="00AF1B53" w:rsidRDefault="00A15991" w:rsidP="009A78D0">
      <w:pPr>
        <w:pStyle w:val="Paragraphedeliste"/>
        <w:ind w:left="0"/>
        <w:jc w:val="both"/>
      </w:pPr>
      <w:r w:rsidRPr="00AF1B53">
        <w:t xml:space="preserve">Plus d’infos ici : http://eau-iledefrance.fr/category/gestion-publique/eaupublique2017/ </w:t>
      </w:r>
    </w:p>
    <w:p w:rsidR="00A15991" w:rsidRPr="00AF1B53" w:rsidRDefault="00A15991" w:rsidP="009A78D0">
      <w:pPr>
        <w:pStyle w:val="Paragraphedeliste"/>
        <w:ind w:left="0"/>
        <w:jc w:val="both"/>
      </w:pPr>
      <w:r w:rsidRPr="00AF1B53">
        <w:t xml:space="preserve">135, rue Anatole </w:t>
      </w:r>
      <w:r w:rsidR="00CD7F99" w:rsidRPr="00AF1B53">
        <w:t xml:space="preserve">France </w:t>
      </w:r>
      <w:r w:rsidRPr="00AF1B53">
        <w:t>93170 Bagnolet</w:t>
      </w:r>
      <w:r w:rsidR="00CD7F99" w:rsidRPr="00AF1B53">
        <w:t xml:space="preserve"> </w:t>
      </w:r>
      <w:r w:rsidRPr="00AF1B53">
        <w:t>Port : 06 22 72 25 59</w:t>
      </w:r>
      <w:hyperlink r:id="rId24" w:history="1">
        <w:r w:rsidR="00CD7F99" w:rsidRPr="00AF1B53">
          <w:rPr>
            <w:rStyle w:val="Lienhypertexte"/>
            <w:rFonts w:asciiTheme="majorHAnsi" w:hAnsiTheme="majorHAnsi"/>
            <w:sz w:val="20"/>
            <w:szCs w:val="20"/>
          </w:rPr>
          <w:t>www.eau-iledefrance.fr</w:t>
        </w:r>
      </w:hyperlink>
    </w:p>
    <w:p w:rsidR="00AF1B53" w:rsidRDefault="00AF1B53" w:rsidP="00AF1B53">
      <w:pPr>
        <w:widowControl/>
        <w:adjustRightInd/>
        <w:spacing w:line="276" w:lineRule="auto"/>
        <w:jc w:val="center"/>
        <w:textAlignment w:val="auto"/>
        <w:rPr>
          <w:rFonts w:ascii="Arial" w:hAnsi="Arial" w:cs="Arial"/>
          <w:b/>
          <w:bCs/>
        </w:rPr>
      </w:pPr>
      <w:r>
        <w:rPr>
          <w:rFonts w:ascii="Arial" w:hAnsi="Arial" w:cs="Arial"/>
          <w:b/>
          <w:bCs/>
        </w:rPr>
        <w:t>----------------------------------------------------------------------------------------------------------------------------------</w:t>
      </w:r>
    </w:p>
    <w:p w:rsidR="00AF1B53" w:rsidRPr="005D5C52" w:rsidRDefault="00AF1B53" w:rsidP="00AF1B53">
      <w:pPr>
        <w:widowControl/>
        <w:adjustRightInd/>
        <w:spacing w:line="276" w:lineRule="auto"/>
        <w:jc w:val="center"/>
        <w:textAlignment w:val="auto"/>
        <w:rPr>
          <w:rFonts w:ascii="Arial" w:hAnsi="Arial" w:cs="Arial"/>
        </w:rPr>
      </w:pPr>
      <w:r w:rsidRPr="005D5C52">
        <w:rPr>
          <w:rFonts w:ascii="Arial" w:hAnsi="Arial" w:cs="Arial"/>
          <w:b/>
          <w:bCs/>
        </w:rPr>
        <w:t>Proximité humaine !</w:t>
      </w:r>
    </w:p>
    <w:p w:rsidR="00AF1B53" w:rsidRPr="005D5C52" w:rsidRDefault="00AF1B53" w:rsidP="00AF1B53">
      <w:pPr>
        <w:widowControl/>
        <w:adjustRightInd/>
        <w:spacing w:line="276" w:lineRule="auto"/>
        <w:jc w:val="center"/>
        <w:textAlignment w:val="auto"/>
        <w:rPr>
          <w:rFonts w:ascii="Verdana" w:eastAsia="Calibri" w:hAnsi="Verdana"/>
          <w:i/>
          <w:sz w:val="22"/>
          <w:szCs w:val="22"/>
        </w:rPr>
      </w:pPr>
      <w:r w:rsidRPr="005D5C52">
        <w:rPr>
          <w:i/>
          <w:sz w:val="22"/>
          <w:szCs w:val="22"/>
        </w:rPr>
        <w:t>Par Gaston Girolle</w:t>
      </w:r>
    </w:p>
    <w:p w:rsidR="00AF1B53" w:rsidRPr="00097AC2" w:rsidRDefault="00AF1B53" w:rsidP="00AF1B53">
      <w:pPr>
        <w:widowControl/>
        <w:adjustRightInd/>
        <w:spacing w:line="240" w:lineRule="auto"/>
        <w:textAlignment w:val="auto"/>
        <w:rPr>
          <w:sz w:val="10"/>
          <w:szCs w:val="10"/>
        </w:rPr>
      </w:pPr>
    </w:p>
    <w:p w:rsidR="00AF1B53" w:rsidRPr="00AF1B53" w:rsidRDefault="00AF1B53" w:rsidP="00AF1B53">
      <w:pPr>
        <w:widowControl/>
        <w:adjustRightInd/>
        <w:spacing w:line="240" w:lineRule="auto"/>
        <w:textAlignment w:val="auto"/>
        <w:rPr>
          <w:rFonts w:ascii="Verdana" w:hAnsi="Verdana"/>
          <w:sz w:val="20"/>
          <w:szCs w:val="20"/>
        </w:rPr>
      </w:pPr>
      <w:r w:rsidRPr="00AF1B53">
        <w:rPr>
          <w:rFonts w:ascii="Verdana" w:hAnsi="Verdana"/>
          <w:sz w:val="20"/>
          <w:szCs w:val="20"/>
        </w:rPr>
        <w:t>Vous avez dit "proximité humaine" ? Cela aurait pu être un excellent titre pour un poème voire un r</w:t>
      </w:r>
      <w:r w:rsidRPr="00AF1B53">
        <w:rPr>
          <w:rFonts w:ascii="Verdana" w:hAnsi="Verdana"/>
          <w:sz w:val="20"/>
          <w:szCs w:val="20"/>
        </w:rPr>
        <w:t>o</w:t>
      </w:r>
      <w:r w:rsidRPr="00AF1B53">
        <w:rPr>
          <w:rFonts w:ascii="Verdana" w:hAnsi="Verdana"/>
          <w:sz w:val="20"/>
          <w:szCs w:val="20"/>
        </w:rPr>
        <w:t>man de l'auteur ténébreux Michel Houellebecq. Il n'en est rien. La proximité humaine indique, en deux mots, la stratégie de La Poste. Les stratèges de La Poste auraient, quand même pu, préciser que cette entreprise a pour objectif une proximité humaine "tarifée".</w:t>
      </w:r>
    </w:p>
    <w:p w:rsidR="00AF1B53" w:rsidRPr="00097AC2" w:rsidRDefault="00AF1B53" w:rsidP="00AF1B53">
      <w:pPr>
        <w:widowControl/>
        <w:adjustRightInd/>
        <w:spacing w:line="240" w:lineRule="auto"/>
        <w:textAlignment w:val="auto"/>
        <w:rPr>
          <w:rFonts w:ascii="Verdana" w:hAnsi="Verdana"/>
          <w:sz w:val="10"/>
          <w:szCs w:val="10"/>
        </w:rPr>
      </w:pPr>
    </w:p>
    <w:p w:rsidR="00AF1B53" w:rsidRPr="00AF1B53" w:rsidRDefault="00AF1B53" w:rsidP="00AF1B53">
      <w:pPr>
        <w:widowControl/>
        <w:adjustRightInd/>
        <w:spacing w:line="240" w:lineRule="auto"/>
        <w:textAlignment w:val="auto"/>
        <w:rPr>
          <w:rFonts w:ascii="Verdana" w:hAnsi="Verdana"/>
          <w:sz w:val="20"/>
          <w:szCs w:val="20"/>
        </w:rPr>
      </w:pPr>
      <w:r w:rsidRPr="00AF1B53">
        <w:rPr>
          <w:rFonts w:ascii="Verdana" w:hAnsi="Verdana"/>
          <w:sz w:val="20"/>
          <w:szCs w:val="20"/>
        </w:rPr>
        <w:t>Il fut un temps où le facteur bavardait avec les usagers qui l'accueillaient les bras ouverts. Il fut un temps où les guichetiers remplissaient avec amabilité, les remises de chèques des usagers. Il fut un temps où le service public était "sincère" et efficace. Hélas, cette époque est belle et bien révolue. Derrière l'alliance de mots "proximité humaine", se profile un monstre froid, le monstre de la compt</w:t>
      </w:r>
      <w:r w:rsidRPr="00AF1B53">
        <w:rPr>
          <w:rFonts w:ascii="Verdana" w:hAnsi="Verdana"/>
          <w:sz w:val="20"/>
          <w:szCs w:val="20"/>
        </w:rPr>
        <w:t>a</w:t>
      </w:r>
      <w:r w:rsidRPr="00AF1B53">
        <w:rPr>
          <w:rFonts w:ascii="Verdana" w:hAnsi="Verdana"/>
          <w:sz w:val="20"/>
          <w:szCs w:val="20"/>
        </w:rPr>
        <w:t xml:space="preserve">bilité et du chiffre d'affaires. Avant gratuit et "de bon cœur", le lien social est commercialisé : les stratèges de La Poste </w:t>
      </w:r>
      <w:proofErr w:type="spellStart"/>
      <w:r w:rsidRPr="00AF1B53">
        <w:rPr>
          <w:rFonts w:ascii="Verdana" w:hAnsi="Verdana"/>
          <w:sz w:val="20"/>
          <w:szCs w:val="20"/>
        </w:rPr>
        <w:t>marchandisent</w:t>
      </w:r>
      <w:proofErr w:type="spellEnd"/>
      <w:r w:rsidRPr="00AF1B53">
        <w:rPr>
          <w:rFonts w:ascii="Verdana" w:hAnsi="Verdana"/>
          <w:sz w:val="20"/>
          <w:szCs w:val="20"/>
        </w:rPr>
        <w:t xml:space="preserve"> le lien de confiance entre les postiers et les "clients". Dernier exemple en date et fortement médiatisé : le service "Veillez sur mes parents". Pour 19,90 euros par mois, le facteur passera voir si les parents âgés et éloignés de leurs enfants vont bien lors de son pa</w:t>
      </w:r>
      <w:r w:rsidRPr="00AF1B53">
        <w:rPr>
          <w:rFonts w:ascii="Verdana" w:hAnsi="Verdana"/>
          <w:sz w:val="20"/>
          <w:szCs w:val="20"/>
        </w:rPr>
        <w:t>s</w:t>
      </w:r>
      <w:r w:rsidRPr="00AF1B53">
        <w:rPr>
          <w:rFonts w:ascii="Verdana" w:hAnsi="Verdana"/>
          <w:sz w:val="20"/>
          <w:szCs w:val="20"/>
        </w:rPr>
        <w:t xml:space="preserve">sage quotidien... Temps moyen estimé de la visite : sept minutes ! Car à La Poste, tout est minuté, monétisé, robotisé, déshumanisé... Avec une telle approche, les risques psychosociaux explosent. Le taux d'absentéisme atteint des records. Les arrêts de longue maladie ne cessent de se répandre comme la peste. Et ce, quels que soient les métiers ! </w:t>
      </w:r>
    </w:p>
    <w:p w:rsidR="00AF1B53" w:rsidRPr="00097AC2" w:rsidRDefault="00AF1B53" w:rsidP="00AF1B53">
      <w:pPr>
        <w:widowControl/>
        <w:adjustRightInd/>
        <w:spacing w:line="240" w:lineRule="auto"/>
        <w:textAlignment w:val="auto"/>
        <w:rPr>
          <w:rFonts w:ascii="Verdana" w:hAnsi="Verdana"/>
          <w:sz w:val="10"/>
          <w:szCs w:val="10"/>
        </w:rPr>
      </w:pPr>
    </w:p>
    <w:p w:rsidR="00AF1B53" w:rsidRPr="00AF1B53" w:rsidRDefault="00AF1B53" w:rsidP="00AF1B53">
      <w:pPr>
        <w:widowControl/>
        <w:adjustRightInd/>
        <w:spacing w:line="240" w:lineRule="auto"/>
        <w:textAlignment w:val="auto"/>
        <w:rPr>
          <w:rFonts w:ascii="Verdana" w:hAnsi="Verdana"/>
          <w:sz w:val="20"/>
          <w:szCs w:val="20"/>
        </w:rPr>
      </w:pPr>
      <w:r w:rsidRPr="00AF1B53">
        <w:rPr>
          <w:rFonts w:ascii="Verdana" w:hAnsi="Verdana"/>
          <w:sz w:val="20"/>
          <w:szCs w:val="20"/>
        </w:rPr>
        <w:t>Il fut un temps où La Poste était l'entreprise préférée des Français. Ce temps est également révolu. Pour reprendre une théorie de management en vogue mais pertinente - celle de la symétrie des atte</w:t>
      </w:r>
      <w:r w:rsidRPr="00AF1B53">
        <w:rPr>
          <w:rFonts w:ascii="Verdana" w:hAnsi="Verdana"/>
          <w:sz w:val="20"/>
          <w:szCs w:val="20"/>
        </w:rPr>
        <w:t>n</w:t>
      </w:r>
      <w:r w:rsidRPr="00AF1B53">
        <w:rPr>
          <w:rFonts w:ascii="Verdana" w:hAnsi="Verdana"/>
          <w:sz w:val="20"/>
          <w:szCs w:val="20"/>
        </w:rPr>
        <w:t>tions (le bien-être des salariés entraîne la satisfaction des clients en bref), il est, hélas, logique que les postiers maltraités en interne (objectifs, pression commerciale, minutage de la moindre action...) ne puissent fournir un service public de qualité en externe. D'où la recrudescence des incivilités en b</w:t>
      </w:r>
      <w:r w:rsidRPr="00AF1B53">
        <w:rPr>
          <w:rFonts w:ascii="Verdana" w:hAnsi="Verdana"/>
          <w:sz w:val="20"/>
          <w:szCs w:val="20"/>
        </w:rPr>
        <w:t>u</w:t>
      </w:r>
      <w:r w:rsidRPr="00AF1B53">
        <w:rPr>
          <w:rFonts w:ascii="Verdana" w:hAnsi="Verdana"/>
          <w:sz w:val="20"/>
          <w:szCs w:val="20"/>
        </w:rPr>
        <w:t>reaux de poste, lors des tournées du facteur, au téléphone avec un service client saturé qui n'hésite pas à couper un appel tarifé après une dizaine de minutes d'attente, facturé au prix lourd aux clients qui ne peuvent qu'être mécontents. C'est le serpent qui se mord la queue ou la construction d'un cercle vicieux inhumain.</w:t>
      </w:r>
    </w:p>
    <w:p w:rsidR="00AF1B53" w:rsidRPr="00097AC2" w:rsidRDefault="00AF1B53" w:rsidP="00AF1B53">
      <w:pPr>
        <w:widowControl/>
        <w:adjustRightInd/>
        <w:spacing w:line="240" w:lineRule="auto"/>
        <w:textAlignment w:val="auto"/>
        <w:rPr>
          <w:rFonts w:ascii="Verdana" w:hAnsi="Verdana"/>
          <w:sz w:val="10"/>
          <w:szCs w:val="10"/>
        </w:rPr>
      </w:pPr>
    </w:p>
    <w:p w:rsidR="00A15991" w:rsidRPr="00AF1B53" w:rsidRDefault="00AF1B53" w:rsidP="009A78D0">
      <w:pPr>
        <w:widowControl/>
        <w:adjustRightInd/>
        <w:spacing w:line="240" w:lineRule="auto"/>
        <w:textAlignment w:val="auto"/>
        <w:rPr>
          <w:rFonts w:ascii="Verdana" w:hAnsi="Verdana"/>
          <w:sz w:val="20"/>
          <w:szCs w:val="20"/>
        </w:rPr>
      </w:pPr>
      <w:r w:rsidRPr="00AF1B53">
        <w:rPr>
          <w:rFonts w:ascii="Verdana" w:hAnsi="Verdana"/>
          <w:sz w:val="20"/>
          <w:szCs w:val="20"/>
        </w:rPr>
        <w:t>Le contrat de service public se négocie, actuellement, entre La Poste et l'Etat-actionnaire. Illusions perdues. On peut être certains que l'actionnaire-Etat va exiger encore plus de dividendes à ce funeste service public qui mue en une entreprise féroce voire monstrueuse !</w:t>
      </w:r>
    </w:p>
    <w:p w:rsidR="007003B4" w:rsidRPr="007003B4" w:rsidRDefault="003C55FC" w:rsidP="007003B4">
      <w:pPr>
        <w:shd w:val="clear" w:color="auto" w:fill="CCCCCC"/>
        <w:spacing w:line="240" w:lineRule="auto"/>
        <w:jc w:val="center"/>
        <w:rPr>
          <w:rFonts w:ascii="Arial" w:hAnsi="Arial" w:cs="Arial"/>
          <w:b/>
          <w:bCs/>
          <w:color w:val="CC0001"/>
          <w:sz w:val="44"/>
          <w:szCs w:val="44"/>
        </w:rPr>
      </w:pPr>
      <w:r>
        <w:rPr>
          <w:rFonts w:ascii="Arial" w:hAnsi="Arial" w:cs="Arial"/>
          <w:b/>
          <w:bCs/>
          <w:color w:val="CC0001"/>
          <w:sz w:val="44"/>
          <w:szCs w:val="44"/>
          <w:shd w:val="clear" w:color="auto" w:fill="CCCCCC"/>
        </w:rPr>
        <w:lastRenderedPageBreak/>
        <w:t>COUP DE GUEULE</w:t>
      </w:r>
    </w:p>
    <w:p w:rsidR="007003B4" w:rsidRDefault="007003B4" w:rsidP="007003B4">
      <w:pPr>
        <w:widowControl/>
        <w:adjustRightInd/>
        <w:spacing w:line="240" w:lineRule="auto"/>
        <w:jc w:val="center"/>
        <w:textAlignment w:val="auto"/>
        <w:rPr>
          <w:rFonts w:ascii="Arial" w:hAnsi="Arial" w:cs="Arial"/>
          <w:b/>
          <w:color w:val="223267"/>
          <w:sz w:val="6"/>
          <w:szCs w:val="6"/>
        </w:rPr>
      </w:pPr>
    </w:p>
    <w:p w:rsidR="00EA038F" w:rsidRDefault="00EA038F" w:rsidP="007003B4">
      <w:pPr>
        <w:widowControl/>
        <w:adjustRightInd/>
        <w:spacing w:line="240" w:lineRule="auto"/>
        <w:jc w:val="center"/>
        <w:textAlignment w:val="auto"/>
        <w:rPr>
          <w:rFonts w:ascii="Arial" w:hAnsi="Arial" w:cs="Arial"/>
          <w:b/>
          <w:color w:val="223267"/>
          <w:sz w:val="6"/>
          <w:szCs w:val="6"/>
        </w:rPr>
      </w:pPr>
    </w:p>
    <w:p w:rsidR="00EA038F" w:rsidRDefault="00EA038F" w:rsidP="007003B4">
      <w:pPr>
        <w:widowControl/>
        <w:adjustRightInd/>
        <w:spacing w:line="240" w:lineRule="auto"/>
        <w:jc w:val="center"/>
        <w:textAlignment w:val="auto"/>
        <w:rPr>
          <w:rFonts w:ascii="Arial" w:hAnsi="Arial" w:cs="Arial"/>
          <w:b/>
          <w:color w:val="223267"/>
          <w:sz w:val="6"/>
          <w:szCs w:val="6"/>
        </w:rPr>
      </w:pPr>
    </w:p>
    <w:p w:rsidR="00CD7F99" w:rsidRPr="009A78D0" w:rsidRDefault="00CD7F99" w:rsidP="009A78D0">
      <w:pPr>
        <w:jc w:val="center"/>
        <w:rPr>
          <w:rFonts w:ascii="Arial" w:eastAsiaTheme="minorHAnsi" w:hAnsi="Arial" w:cs="Arial"/>
          <w:b/>
          <w:lang w:eastAsia="zh-CN"/>
        </w:rPr>
      </w:pPr>
      <w:r w:rsidRPr="009A78D0">
        <w:rPr>
          <w:rFonts w:ascii="Arial" w:eastAsiaTheme="minorHAnsi" w:hAnsi="Arial" w:cs="Arial"/>
          <w:b/>
          <w:lang w:eastAsia="zh-CN"/>
        </w:rPr>
        <w:t>Gérard Filoche n’est pas antisémite</w:t>
      </w:r>
    </w:p>
    <w:p w:rsidR="00CD7F99" w:rsidRPr="00CD7F99" w:rsidRDefault="00CD7F99" w:rsidP="00CD7F99">
      <w:pPr>
        <w:widowControl/>
        <w:adjustRightInd/>
        <w:spacing w:line="240" w:lineRule="auto"/>
        <w:jc w:val="left"/>
        <w:textAlignment w:val="auto"/>
        <w:rPr>
          <w:rFonts w:eastAsiaTheme="minorHAnsi"/>
          <w:lang w:eastAsia="zh-CN"/>
        </w:rPr>
      </w:pPr>
    </w:p>
    <w:p w:rsidR="00CD7F99" w:rsidRDefault="00CD7F99" w:rsidP="009A78D0">
      <w:pPr>
        <w:widowControl/>
        <w:adjustRightInd/>
        <w:spacing w:line="240" w:lineRule="auto"/>
        <w:textAlignment w:val="auto"/>
        <w:rPr>
          <w:rFonts w:ascii="Verdana" w:eastAsiaTheme="minorHAnsi" w:hAnsi="Verdana"/>
          <w:lang w:eastAsia="zh-CN"/>
        </w:rPr>
      </w:pPr>
      <w:r w:rsidRPr="00CD7F99">
        <w:rPr>
          <w:rFonts w:ascii="Verdana" w:eastAsiaTheme="minorHAnsi" w:hAnsi="Verdana"/>
          <w:lang w:eastAsia="zh-CN"/>
        </w:rPr>
        <w:t>Nous sommes tristes.</w:t>
      </w:r>
    </w:p>
    <w:p w:rsidR="009A78D0" w:rsidRPr="00CD7F99" w:rsidRDefault="009A78D0" w:rsidP="009A78D0">
      <w:pPr>
        <w:widowControl/>
        <w:adjustRightInd/>
        <w:spacing w:line="240" w:lineRule="auto"/>
        <w:textAlignment w:val="auto"/>
        <w:rPr>
          <w:rFonts w:ascii="Verdana" w:eastAsiaTheme="minorHAnsi" w:hAnsi="Verdana"/>
          <w:sz w:val="16"/>
          <w:szCs w:val="16"/>
          <w:lang w:eastAsia="zh-CN"/>
        </w:rPr>
      </w:pPr>
    </w:p>
    <w:p w:rsidR="00CD7F99" w:rsidRPr="00CD7F99" w:rsidRDefault="00CD7F99" w:rsidP="009A78D0">
      <w:pPr>
        <w:widowControl/>
        <w:adjustRightInd/>
        <w:spacing w:line="240" w:lineRule="auto"/>
        <w:textAlignment w:val="auto"/>
        <w:rPr>
          <w:rFonts w:ascii="Verdana" w:eastAsiaTheme="minorHAnsi" w:hAnsi="Verdana"/>
          <w:lang w:eastAsia="zh-CN"/>
        </w:rPr>
      </w:pPr>
      <w:r w:rsidRPr="00CD7F99">
        <w:rPr>
          <w:rFonts w:ascii="Verdana" w:eastAsiaTheme="minorHAnsi" w:hAnsi="Verdana"/>
          <w:lang w:eastAsia="zh-CN"/>
        </w:rPr>
        <w:t>Gérard est un camarade ; c’est aussi un ami et un compagnon de combats pour R</w:t>
      </w:r>
      <w:r w:rsidRPr="00CD7F99">
        <w:rPr>
          <w:rFonts w:ascii="Verdana" w:eastAsiaTheme="minorHAnsi" w:hAnsi="Verdana"/>
          <w:lang w:eastAsia="zh-CN"/>
        </w:rPr>
        <w:t>é</w:t>
      </w:r>
      <w:r w:rsidRPr="00CD7F99">
        <w:rPr>
          <w:rFonts w:ascii="Verdana" w:eastAsiaTheme="minorHAnsi" w:hAnsi="Verdana"/>
          <w:lang w:eastAsia="zh-CN"/>
        </w:rPr>
        <w:t>sistance sociale. Nous partageons son ahurissement devant cette accusation qui déshonore ceux qui la professent. Nous partageons l’écœurement, la stupéfaction de sa famille, de Françoise et Léa, nos camarades et amies, de ceux que nous connai</w:t>
      </w:r>
      <w:r w:rsidRPr="00CD7F99">
        <w:rPr>
          <w:rFonts w:ascii="Verdana" w:eastAsiaTheme="minorHAnsi" w:hAnsi="Verdana"/>
          <w:lang w:eastAsia="zh-CN"/>
        </w:rPr>
        <w:t>s</w:t>
      </w:r>
      <w:r w:rsidRPr="00CD7F99">
        <w:rPr>
          <w:rFonts w:ascii="Verdana" w:eastAsiaTheme="minorHAnsi" w:hAnsi="Verdana"/>
          <w:lang w:eastAsia="zh-CN"/>
        </w:rPr>
        <w:t xml:space="preserve">sons moins, Germain, </w:t>
      </w:r>
      <w:proofErr w:type="spellStart"/>
      <w:r w:rsidRPr="00CD7F99">
        <w:rPr>
          <w:rFonts w:ascii="Verdana" w:eastAsiaTheme="minorHAnsi" w:hAnsi="Verdana"/>
          <w:lang w:eastAsia="zh-CN"/>
        </w:rPr>
        <w:t>Enma</w:t>
      </w:r>
      <w:proofErr w:type="spellEnd"/>
      <w:r w:rsidRPr="00CD7F99">
        <w:rPr>
          <w:rFonts w:ascii="Verdana" w:eastAsiaTheme="minorHAnsi" w:hAnsi="Verdana"/>
          <w:lang w:eastAsia="zh-CN"/>
        </w:rPr>
        <w:t>, les autres…</w:t>
      </w:r>
    </w:p>
    <w:p w:rsidR="00CD7F99" w:rsidRDefault="00CD7F99" w:rsidP="009A78D0">
      <w:pPr>
        <w:widowControl/>
        <w:adjustRightInd/>
        <w:spacing w:line="240" w:lineRule="auto"/>
        <w:textAlignment w:val="auto"/>
        <w:rPr>
          <w:rFonts w:ascii="Verdana" w:eastAsiaTheme="minorHAnsi" w:hAnsi="Verdana"/>
          <w:lang w:eastAsia="zh-CN"/>
        </w:rPr>
      </w:pPr>
      <w:r w:rsidRPr="00CD7F99">
        <w:rPr>
          <w:rFonts w:ascii="Verdana" w:eastAsiaTheme="minorHAnsi" w:hAnsi="Verdana"/>
          <w:lang w:eastAsia="zh-CN"/>
        </w:rPr>
        <w:t>Sur cet épisode, le plus grave est peut-être, comme le dit Françoise avec un calme que nous saluons, que « l’ignoble accusation est une forfaiture et qu’elle affaiblit notre combat contre l’antisémitisme. »</w:t>
      </w:r>
    </w:p>
    <w:p w:rsidR="009A78D0" w:rsidRPr="00CD7F99" w:rsidRDefault="009A78D0" w:rsidP="009A78D0">
      <w:pPr>
        <w:widowControl/>
        <w:adjustRightInd/>
        <w:spacing w:line="240" w:lineRule="auto"/>
        <w:textAlignment w:val="auto"/>
        <w:rPr>
          <w:rFonts w:ascii="Verdana" w:eastAsiaTheme="minorHAnsi" w:hAnsi="Verdana"/>
          <w:sz w:val="16"/>
          <w:szCs w:val="16"/>
          <w:lang w:eastAsia="zh-CN"/>
        </w:rPr>
      </w:pPr>
    </w:p>
    <w:p w:rsidR="00CD7F99" w:rsidRDefault="00CD7F99" w:rsidP="009A78D0">
      <w:pPr>
        <w:widowControl/>
        <w:adjustRightInd/>
        <w:spacing w:line="240" w:lineRule="auto"/>
        <w:textAlignment w:val="auto"/>
        <w:rPr>
          <w:rFonts w:ascii="Verdana" w:eastAsiaTheme="minorHAnsi" w:hAnsi="Verdana"/>
          <w:lang w:eastAsia="zh-CN"/>
        </w:rPr>
      </w:pPr>
      <w:r w:rsidRPr="00CD7F99">
        <w:rPr>
          <w:rFonts w:ascii="Verdana" w:eastAsiaTheme="minorHAnsi" w:hAnsi="Verdana"/>
          <w:lang w:eastAsia="zh-CN"/>
        </w:rPr>
        <w:t>Nous sommes en colère.</w:t>
      </w:r>
    </w:p>
    <w:p w:rsidR="009A78D0" w:rsidRPr="00CD7F99" w:rsidRDefault="009A78D0" w:rsidP="009A78D0">
      <w:pPr>
        <w:widowControl/>
        <w:adjustRightInd/>
        <w:spacing w:line="240" w:lineRule="auto"/>
        <w:textAlignment w:val="auto"/>
        <w:rPr>
          <w:rFonts w:ascii="Verdana" w:eastAsiaTheme="minorHAnsi" w:hAnsi="Verdana"/>
          <w:sz w:val="16"/>
          <w:szCs w:val="16"/>
          <w:lang w:eastAsia="zh-CN"/>
        </w:rPr>
      </w:pPr>
    </w:p>
    <w:p w:rsidR="00CD7F99" w:rsidRDefault="00CD7F99" w:rsidP="009A78D0">
      <w:pPr>
        <w:widowControl/>
        <w:adjustRightInd/>
        <w:spacing w:line="240" w:lineRule="auto"/>
        <w:textAlignment w:val="auto"/>
        <w:rPr>
          <w:rFonts w:ascii="Verdana" w:eastAsiaTheme="minorHAnsi" w:hAnsi="Verdana"/>
          <w:lang w:eastAsia="zh-CN"/>
        </w:rPr>
      </w:pPr>
      <w:r w:rsidRPr="00CD7F99">
        <w:rPr>
          <w:rFonts w:ascii="Verdana" w:eastAsiaTheme="minorHAnsi" w:hAnsi="Verdana"/>
          <w:lang w:eastAsia="zh-CN"/>
        </w:rPr>
        <w:t>Le monde politique n’a jamais été tendre. L’invective remplace souvent l’argument et les coups bas y sont légion. Gérard vient d’en être victime. On se demande comment ces procureurs pourront vivre avec leur conscience. Car si certains sont ainsi parv</w:t>
      </w:r>
      <w:r w:rsidRPr="00CD7F99">
        <w:rPr>
          <w:rFonts w:ascii="Verdana" w:eastAsiaTheme="minorHAnsi" w:hAnsi="Verdana"/>
          <w:lang w:eastAsia="zh-CN"/>
        </w:rPr>
        <w:t>e</w:t>
      </w:r>
      <w:r w:rsidR="008D0E0D">
        <w:rPr>
          <w:rFonts w:ascii="Verdana" w:eastAsiaTheme="minorHAnsi" w:hAnsi="Verdana"/>
          <w:lang w:eastAsia="zh-CN"/>
        </w:rPr>
        <w:t>nus à leurs fins</w:t>
      </w:r>
      <w:r w:rsidRPr="00CD7F99">
        <w:rPr>
          <w:rFonts w:ascii="Verdana" w:eastAsiaTheme="minorHAnsi" w:hAnsi="Verdana"/>
          <w:lang w:eastAsia="zh-CN"/>
        </w:rPr>
        <w:t xml:space="preserve"> </w:t>
      </w:r>
      <w:r w:rsidR="008D0E0D">
        <w:rPr>
          <w:rFonts w:ascii="Verdana" w:eastAsiaTheme="minorHAnsi" w:hAnsi="Verdana"/>
          <w:lang w:eastAsia="zh-CN"/>
        </w:rPr>
        <w:t>-</w:t>
      </w:r>
      <w:r w:rsidRPr="00CD7F99">
        <w:rPr>
          <w:rFonts w:ascii="Verdana" w:eastAsiaTheme="minorHAnsi" w:hAnsi="Verdana"/>
          <w:lang w:eastAsia="zh-CN"/>
        </w:rPr>
        <w:t>supprimer, dans le cadre d’une préparation à un congrès, une voix reconnue au service du progrès social</w:t>
      </w:r>
      <w:r w:rsidR="008D0E0D">
        <w:rPr>
          <w:rFonts w:ascii="Verdana" w:eastAsiaTheme="minorHAnsi" w:hAnsi="Verdana"/>
          <w:lang w:eastAsia="zh-CN"/>
        </w:rPr>
        <w:t>-</w:t>
      </w:r>
      <w:r w:rsidRPr="00CD7F99">
        <w:rPr>
          <w:rFonts w:ascii="Verdana" w:eastAsiaTheme="minorHAnsi" w:hAnsi="Verdana"/>
          <w:lang w:eastAsia="zh-CN"/>
        </w:rPr>
        <w:t xml:space="preserve"> d’autres </w:t>
      </w:r>
      <w:proofErr w:type="gramStart"/>
      <w:r w:rsidRPr="00CD7F99">
        <w:rPr>
          <w:rFonts w:ascii="Verdana" w:eastAsiaTheme="minorHAnsi" w:hAnsi="Verdana"/>
          <w:lang w:eastAsia="zh-CN"/>
        </w:rPr>
        <w:t>n’ont</w:t>
      </w:r>
      <w:proofErr w:type="gramEnd"/>
      <w:r w:rsidRPr="00CD7F99">
        <w:rPr>
          <w:rFonts w:ascii="Verdana" w:eastAsiaTheme="minorHAnsi" w:hAnsi="Verdana"/>
          <w:lang w:eastAsia="zh-CN"/>
        </w:rPr>
        <w:t xml:space="preserve"> tout simplement pas eu le co</w:t>
      </w:r>
      <w:r w:rsidRPr="00CD7F99">
        <w:rPr>
          <w:rFonts w:ascii="Verdana" w:eastAsiaTheme="minorHAnsi" w:hAnsi="Verdana"/>
          <w:lang w:eastAsia="zh-CN"/>
        </w:rPr>
        <w:t>u</w:t>
      </w:r>
      <w:r w:rsidRPr="00CD7F99">
        <w:rPr>
          <w:rFonts w:ascii="Verdana" w:eastAsiaTheme="minorHAnsi" w:hAnsi="Verdana"/>
          <w:lang w:eastAsia="zh-CN"/>
        </w:rPr>
        <w:t>rage de résister à la vague. Et pourtant, en la période, rien n’est plus nécessaire que ce courage.</w:t>
      </w:r>
    </w:p>
    <w:p w:rsidR="009A78D0" w:rsidRPr="00CD7F99" w:rsidRDefault="009A78D0" w:rsidP="009A78D0">
      <w:pPr>
        <w:widowControl/>
        <w:adjustRightInd/>
        <w:spacing w:line="240" w:lineRule="auto"/>
        <w:textAlignment w:val="auto"/>
        <w:rPr>
          <w:rFonts w:ascii="Verdana" w:eastAsiaTheme="minorHAnsi" w:hAnsi="Verdana"/>
          <w:sz w:val="16"/>
          <w:szCs w:val="16"/>
          <w:lang w:eastAsia="zh-CN"/>
        </w:rPr>
      </w:pPr>
    </w:p>
    <w:p w:rsidR="00CD7F99" w:rsidRDefault="00CD7F99" w:rsidP="009A78D0">
      <w:pPr>
        <w:widowControl/>
        <w:adjustRightInd/>
        <w:spacing w:line="240" w:lineRule="auto"/>
        <w:textAlignment w:val="auto"/>
        <w:rPr>
          <w:rFonts w:ascii="Verdana" w:eastAsiaTheme="minorHAnsi" w:hAnsi="Verdana"/>
          <w:lang w:eastAsia="zh-CN"/>
        </w:rPr>
      </w:pPr>
      <w:r w:rsidRPr="00CD7F99">
        <w:rPr>
          <w:rFonts w:ascii="Verdana" w:eastAsiaTheme="minorHAnsi" w:hAnsi="Verdana"/>
          <w:lang w:eastAsia="zh-CN"/>
        </w:rPr>
        <w:t>Nous ne sommes pas inquiets.</w:t>
      </w:r>
    </w:p>
    <w:p w:rsidR="009A78D0" w:rsidRPr="00CD7F99" w:rsidRDefault="009A78D0" w:rsidP="009A78D0">
      <w:pPr>
        <w:widowControl/>
        <w:adjustRightInd/>
        <w:spacing w:line="240" w:lineRule="auto"/>
        <w:textAlignment w:val="auto"/>
        <w:rPr>
          <w:rFonts w:ascii="Verdana" w:eastAsiaTheme="minorHAnsi" w:hAnsi="Verdana"/>
          <w:sz w:val="16"/>
          <w:szCs w:val="16"/>
          <w:lang w:eastAsia="zh-CN"/>
        </w:rPr>
      </w:pPr>
    </w:p>
    <w:p w:rsidR="00CD7F99" w:rsidRPr="00CD7F99" w:rsidRDefault="00CD7F99" w:rsidP="009A78D0">
      <w:pPr>
        <w:widowControl/>
        <w:adjustRightInd/>
        <w:spacing w:line="240" w:lineRule="auto"/>
        <w:textAlignment w:val="auto"/>
        <w:rPr>
          <w:rFonts w:ascii="Verdana" w:eastAsiaTheme="minorHAnsi" w:hAnsi="Verdana"/>
          <w:lang w:eastAsia="zh-CN"/>
        </w:rPr>
      </w:pPr>
      <w:r w:rsidRPr="00CD7F99">
        <w:rPr>
          <w:rFonts w:ascii="Verdana" w:eastAsiaTheme="minorHAnsi" w:hAnsi="Verdana"/>
          <w:lang w:eastAsia="zh-CN"/>
        </w:rPr>
        <w:t>Nous retrouverons toujours Gérard sur le chemin des luttes sociales. Et la reconstru</w:t>
      </w:r>
      <w:r w:rsidRPr="00CD7F99">
        <w:rPr>
          <w:rFonts w:ascii="Verdana" w:eastAsiaTheme="minorHAnsi" w:hAnsi="Verdana"/>
          <w:lang w:eastAsia="zh-CN"/>
        </w:rPr>
        <w:t>c</w:t>
      </w:r>
      <w:r w:rsidRPr="00CD7F99">
        <w:rPr>
          <w:rFonts w:ascii="Verdana" w:eastAsiaTheme="minorHAnsi" w:hAnsi="Verdana"/>
          <w:lang w:eastAsia="zh-CN"/>
        </w:rPr>
        <w:t>tion de la gauche, à laquelle nous devons sérieusement nous atteler, se fera avec lui, quelle que soit son organisation de rattachement. Ses analyses –avec lesquelles il nous arrive de diverger- font partie de la richesse de la gauche. Il sera, il est déjà, avec ses amis, présent dans les clubs, collectifs, associations où se rencontrent pour échanger et débattre les militants d’une gauche sincère qui veulent à la fois redonner un sens au mot « socialisme » et trouver la voie d’une accession au pouvoir sur la base d’une politique progressiste et opposée aux intérêts financiers.</w:t>
      </w:r>
    </w:p>
    <w:p w:rsidR="00CD7F99" w:rsidRPr="00CD7F99" w:rsidRDefault="00CD7F99" w:rsidP="009A78D0">
      <w:pPr>
        <w:widowControl/>
        <w:adjustRightInd/>
        <w:spacing w:line="240" w:lineRule="auto"/>
        <w:textAlignment w:val="auto"/>
        <w:rPr>
          <w:rFonts w:ascii="Verdana" w:eastAsiaTheme="minorHAnsi" w:hAnsi="Verdana"/>
          <w:sz w:val="16"/>
          <w:szCs w:val="16"/>
          <w:lang w:eastAsia="zh-CN"/>
        </w:rPr>
      </w:pPr>
    </w:p>
    <w:p w:rsidR="00CD7F99" w:rsidRPr="00CD7F99" w:rsidRDefault="00CD7F99" w:rsidP="009A78D0">
      <w:pPr>
        <w:widowControl/>
        <w:adjustRightInd/>
        <w:spacing w:line="240" w:lineRule="auto"/>
        <w:textAlignment w:val="auto"/>
        <w:rPr>
          <w:rFonts w:ascii="Verdana" w:eastAsiaTheme="minorHAnsi" w:hAnsi="Verdana"/>
          <w:lang w:eastAsia="zh-CN"/>
        </w:rPr>
      </w:pPr>
      <w:r w:rsidRPr="00CD7F99">
        <w:rPr>
          <w:rFonts w:ascii="Verdana" w:eastAsiaTheme="minorHAnsi" w:hAnsi="Verdana"/>
          <w:lang w:eastAsia="zh-CN"/>
        </w:rPr>
        <w:t>A tes côtés, camarade !</w:t>
      </w:r>
    </w:p>
    <w:p w:rsidR="00CD7F99" w:rsidRPr="00CD7F99" w:rsidRDefault="00CD7F99" w:rsidP="009A78D0">
      <w:pPr>
        <w:widowControl/>
        <w:adjustRightInd/>
        <w:spacing w:line="240" w:lineRule="auto"/>
        <w:jc w:val="right"/>
        <w:textAlignment w:val="auto"/>
        <w:rPr>
          <w:rFonts w:ascii="Verdana" w:eastAsiaTheme="minorHAnsi" w:hAnsi="Verdana"/>
          <w:lang w:eastAsia="zh-CN"/>
        </w:rPr>
      </w:pPr>
      <w:r w:rsidRPr="00CD7F99">
        <w:rPr>
          <w:rFonts w:ascii="Verdana" w:eastAsiaTheme="minorHAnsi" w:hAnsi="Verdana"/>
          <w:lang w:eastAsia="zh-CN"/>
        </w:rPr>
        <w:t xml:space="preserve">Le </w:t>
      </w:r>
      <w:r w:rsidR="00BC4184">
        <w:rPr>
          <w:rFonts w:ascii="Verdana" w:eastAsiaTheme="minorHAnsi" w:hAnsi="Verdana"/>
          <w:lang w:eastAsia="zh-CN"/>
        </w:rPr>
        <w:t>comité de rédaction</w:t>
      </w:r>
      <w:bookmarkStart w:id="0" w:name="_GoBack"/>
      <w:bookmarkEnd w:id="0"/>
      <w:r w:rsidRPr="00CD7F99">
        <w:rPr>
          <w:rFonts w:ascii="Verdana" w:eastAsiaTheme="minorHAnsi" w:hAnsi="Verdana"/>
          <w:lang w:eastAsia="zh-CN"/>
        </w:rPr>
        <w:t xml:space="preserve"> de </w:t>
      </w:r>
      <w:proofErr w:type="spellStart"/>
      <w:r w:rsidRPr="00CD7F99">
        <w:rPr>
          <w:rFonts w:ascii="Verdana" w:eastAsiaTheme="minorHAnsi" w:hAnsi="Verdana"/>
          <w:lang w:eastAsia="zh-CN"/>
        </w:rPr>
        <w:t>RESO</w:t>
      </w:r>
      <w:proofErr w:type="spellEnd"/>
    </w:p>
    <w:p w:rsidR="00FE4C79" w:rsidRPr="00AE0B57" w:rsidRDefault="00FE4C79" w:rsidP="00AE0B57">
      <w:pPr>
        <w:rPr>
          <w:rFonts w:asciiTheme="majorHAnsi" w:hAnsiTheme="majorHAnsi"/>
          <w:color w:val="223267"/>
        </w:rPr>
      </w:pPr>
    </w:p>
    <w:p w:rsidR="00AE0B57" w:rsidRPr="00AE0B57" w:rsidRDefault="00AE0B57">
      <w:pPr>
        <w:widowControl/>
        <w:adjustRightInd/>
        <w:spacing w:line="240" w:lineRule="auto"/>
        <w:jc w:val="left"/>
        <w:textAlignment w:val="auto"/>
        <w:rPr>
          <w:color w:val="223267"/>
          <w:sz w:val="6"/>
          <w:szCs w:val="6"/>
        </w:rPr>
        <w:sectPr w:rsidR="00AE0B57" w:rsidRPr="00AE0B57" w:rsidSect="00097AC2">
          <w:headerReference w:type="default" r:id="rId25"/>
          <w:footerReference w:type="default" r:id="rId26"/>
          <w:type w:val="continuous"/>
          <w:pgSz w:w="11906" w:h="16838"/>
          <w:pgMar w:top="567" w:right="737" w:bottom="360" w:left="737" w:header="360" w:footer="491" w:gutter="0"/>
          <w:cols w:sep="1" w:space="284"/>
          <w:docGrid w:linePitch="360"/>
        </w:sectPr>
      </w:pPr>
    </w:p>
    <w:p w:rsidR="00F51573" w:rsidRDefault="00F51573" w:rsidP="00282DE8">
      <w:pPr>
        <w:widowControl/>
        <w:adjustRightInd/>
        <w:spacing w:line="240" w:lineRule="auto"/>
        <w:jc w:val="left"/>
        <w:textAlignment w:val="auto"/>
        <w:rPr>
          <w:rFonts w:ascii="Arial Narrow" w:hAnsi="Arial Narrow"/>
          <w:sz w:val="8"/>
          <w:szCs w:val="8"/>
        </w:rPr>
      </w:pPr>
    </w:p>
    <w:p w:rsidR="00B372EA" w:rsidRPr="007C60E3" w:rsidRDefault="00B372EA" w:rsidP="00282DE8">
      <w:pPr>
        <w:shd w:val="clear" w:color="auto" w:fill="CCCCCC"/>
        <w:spacing w:line="240" w:lineRule="auto"/>
        <w:jc w:val="center"/>
        <w:rPr>
          <w:rFonts w:ascii="Verdana" w:hAnsi="Verdana"/>
          <w:b/>
          <w:caps/>
          <w:color w:val="CC0001"/>
          <w:kern w:val="28"/>
          <w:sz w:val="32"/>
        </w:rPr>
      </w:pPr>
      <w:r w:rsidRPr="007C60E3">
        <w:rPr>
          <w:rFonts w:ascii="Verdana" w:hAnsi="Verdana"/>
          <w:b/>
          <w:caps/>
          <w:color w:val="CC0001"/>
          <w:kern w:val="28"/>
          <w:sz w:val="32"/>
        </w:rPr>
        <w:t>Vous aussi, refusez la rÉsignation,</w:t>
      </w:r>
    </w:p>
    <w:p w:rsidR="00B372EA" w:rsidRPr="007C60E3" w:rsidRDefault="00B372EA" w:rsidP="00282DE8">
      <w:pPr>
        <w:shd w:val="clear" w:color="auto" w:fill="CCCCCC"/>
        <w:spacing w:line="240" w:lineRule="auto"/>
        <w:jc w:val="center"/>
        <w:rPr>
          <w:rFonts w:ascii="Verdana" w:hAnsi="Verdana"/>
          <w:b/>
          <w:caps/>
          <w:color w:val="CC0001"/>
          <w:kern w:val="28"/>
          <w:sz w:val="32"/>
        </w:rPr>
      </w:pPr>
      <w:r w:rsidRPr="007C60E3">
        <w:rPr>
          <w:rFonts w:ascii="Verdana" w:hAnsi="Verdana"/>
          <w:b/>
          <w:caps/>
          <w:color w:val="CC0001"/>
          <w:kern w:val="28"/>
          <w:sz w:val="32"/>
        </w:rPr>
        <w:t>adhÉrez À RÉsistance Sociale !!!</w:t>
      </w:r>
    </w:p>
    <w:p w:rsidR="00EC56A0" w:rsidRDefault="00FE4C79" w:rsidP="008B4EDF">
      <w:pPr>
        <w:widowControl/>
        <w:adjustRightInd/>
        <w:spacing w:line="240" w:lineRule="auto"/>
        <w:jc w:val="left"/>
        <w:textAlignment w:val="auto"/>
      </w:pPr>
      <w:r>
        <w:rPr>
          <w:rFonts w:ascii="Tahoma" w:hAnsi="Tahoma" w:cs="Tahoma"/>
          <w:noProof/>
          <w:sz w:val="22"/>
          <w:szCs w:val="22"/>
        </w:rPr>
        <mc:AlternateContent>
          <mc:Choice Requires="wps">
            <w:drawing>
              <wp:anchor distT="0" distB="0" distL="114300" distR="114300" simplePos="0" relativeHeight="251656192" behindDoc="0" locked="0" layoutInCell="1" allowOverlap="1" wp14:anchorId="07E7C35F" wp14:editId="613ED4EC">
                <wp:simplePos x="0" y="0"/>
                <wp:positionH relativeFrom="column">
                  <wp:posOffset>2409825</wp:posOffset>
                </wp:positionH>
                <wp:positionV relativeFrom="paragraph">
                  <wp:posOffset>111702</wp:posOffset>
                </wp:positionV>
                <wp:extent cx="4349115" cy="1953260"/>
                <wp:effectExtent l="0" t="0" r="13335" b="27940"/>
                <wp:wrapNone/>
                <wp:docPr id="1"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9115" cy="1953260"/>
                        </a:xfrm>
                        <a:prstGeom prst="rect">
                          <a:avLst/>
                        </a:prstGeom>
                        <a:solidFill>
                          <a:srgbClr val="FFFFFF"/>
                        </a:solidFill>
                        <a:ln w="9525">
                          <a:solidFill>
                            <a:srgbClr val="000000"/>
                          </a:solidFill>
                          <a:miter lim="800000"/>
                          <a:headEnd/>
                          <a:tailEnd/>
                        </a:ln>
                      </wps:spPr>
                      <wps:txbx>
                        <w:txbxContent>
                          <w:p w:rsidR="006C4FFE" w:rsidRPr="00E3615E" w:rsidRDefault="006C4FFE" w:rsidP="00A627D8">
                            <w:pPr>
                              <w:pStyle w:val="msoaddress"/>
                              <w:spacing w:line="360" w:lineRule="auto"/>
                              <w:rPr>
                                <w:rFonts w:ascii="Arial" w:hAnsi="Arial"/>
                                <w:color w:val="auto"/>
                              </w:rPr>
                            </w:pPr>
                            <w:r w:rsidRPr="00E3615E">
                              <w:rPr>
                                <w:rFonts w:ascii="Arial" w:hAnsi="Arial"/>
                                <w:color w:val="auto"/>
                              </w:rPr>
                              <w:t>NOM ……………………</w:t>
                            </w:r>
                            <w:r>
                              <w:rPr>
                                <w:rFonts w:ascii="Arial" w:hAnsi="Arial"/>
                                <w:color w:val="auto"/>
                              </w:rPr>
                              <w:t>……… ………. PRENOM : …………………………………</w:t>
                            </w:r>
                          </w:p>
                          <w:p w:rsidR="006C4FFE" w:rsidRPr="00E3615E" w:rsidRDefault="006C4FFE" w:rsidP="00A627D8">
                            <w:pPr>
                              <w:pStyle w:val="msoaddress"/>
                              <w:spacing w:line="240" w:lineRule="auto"/>
                              <w:rPr>
                                <w:rFonts w:ascii="Arial" w:hAnsi="Arial"/>
                                <w:color w:val="auto"/>
                                <w:sz w:val="16"/>
                                <w:szCs w:val="16"/>
                              </w:rPr>
                            </w:pPr>
                            <w:r w:rsidRPr="00E3615E">
                              <w:rPr>
                                <w:rFonts w:ascii="Arial" w:hAnsi="Arial"/>
                                <w:color w:val="auto"/>
                              </w:rPr>
                              <w:t xml:space="preserve">ADRESSE : </w:t>
                            </w:r>
                            <w:r w:rsidRPr="00E3615E">
                              <w:rPr>
                                <w:rFonts w:ascii="Arial" w:hAnsi="Arial"/>
                                <w:color w:val="auto"/>
                                <w:sz w:val="16"/>
                                <w:szCs w:val="16"/>
                              </w:rPr>
                              <w:t>………………………………………………………………………………………</w:t>
                            </w:r>
                            <w:r>
                              <w:rPr>
                                <w:rFonts w:ascii="Arial" w:hAnsi="Arial"/>
                                <w:color w:val="auto"/>
                                <w:sz w:val="16"/>
                                <w:szCs w:val="16"/>
                              </w:rPr>
                              <w:t>..</w:t>
                            </w:r>
                          </w:p>
                          <w:p w:rsidR="006C4FFE" w:rsidRPr="00E3615E" w:rsidRDefault="006C4FFE" w:rsidP="00A627D8">
                            <w:pPr>
                              <w:pStyle w:val="msoaddress"/>
                              <w:spacing w:before="120" w:line="240" w:lineRule="auto"/>
                              <w:rPr>
                                <w:rFonts w:ascii="Arial" w:hAnsi="Arial"/>
                                <w:color w:val="auto"/>
                              </w:rPr>
                            </w:pPr>
                            <w:r w:rsidRPr="00E3615E">
                              <w:rPr>
                                <w:rFonts w:ascii="Arial" w:hAnsi="Arial"/>
                                <w:color w:val="auto"/>
                                <w:sz w:val="16"/>
                                <w:szCs w:val="16"/>
                              </w:rPr>
                              <w:t>…………………………………………………………………………………</w:t>
                            </w:r>
                            <w:r>
                              <w:rPr>
                                <w:rFonts w:ascii="Arial" w:hAnsi="Arial"/>
                                <w:color w:val="auto"/>
                                <w:sz w:val="16"/>
                                <w:szCs w:val="16"/>
                              </w:rPr>
                              <w:t>…</w:t>
                            </w:r>
                            <w:r w:rsidRPr="00E3615E">
                              <w:rPr>
                                <w:rFonts w:ascii="Arial" w:hAnsi="Arial"/>
                                <w:color w:val="auto"/>
                                <w:sz w:val="16"/>
                                <w:szCs w:val="16"/>
                              </w:rPr>
                              <w:t>………</w:t>
                            </w:r>
                            <w:r>
                              <w:rPr>
                                <w:rFonts w:ascii="Arial" w:hAnsi="Arial"/>
                                <w:color w:val="auto"/>
                                <w:sz w:val="16"/>
                                <w:szCs w:val="16"/>
                              </w:rPr>
                              <w:t>……………</w:t>
                            </w:r>
                          </w:p>
                          <w:p w:rsidR="006C4FFE" w:rsidRDefault="006C4FFE" w:rsidP="00A627D8">
                            <w:pPr>
                              <w:pStyle w:val="msoaddress"/>
                              <w:spacing w:before="120" w:line="360" w:lineRule="auto"/>
                              <w:rPr>
                                <w:rFonts w:ascii="Arial" w:hAnsi="Arial"/>
                                <w:color w:val="auto"/>
                              </w:rPr>
                            </w:pPr>
                            <w:r w:rsidRPr="00E3615E">
                              <w:rPr>
                                <w:rFonts w:ascii="Arial" w:hAnsi="Arial"/>
                                <w:color w:val="auto"/>
                              </w:rPr>
                              <w:t>TEL</w:t>
                            </w:r>
                            <w:r>
                              <w:rPr>
                                <w:rFonts w:ascii="Arial" w:hAnsi="Arial"/>
                                <w:color w:val="auto"/>
                              </w:rPr>
                              <w:t xml:space="preserve"> : …………….…................  Portable : .............................................................</w:t>
                            </w:r>
                          </w:p>
                          <w:p w:rsidR="006C4FFE" w:rsidRPr="00E3615E" w:rsidRDefault="006C4FFE" w:rsidP="00A627D8">
                            <w:pPr>
                              <w:pStyle w:val="msoaddress"/>
                              <w:spacing w:line="360" w:lineRule="auto"/>
                              <w:rPr>
                                <w:rFonts w:ascii="Arial" w:hAnsi="Arial"/>
                                <w:color w:val="auto"/>
                              </w:rPr>
                            </w:pPr>
                            <w:r w:rsidRPr="00E3615E">
                              <w:rPr>
                                <w:rFonts w:ascii="Arial" w:hAnsi="Arial"/>
                                <w:color w:val="auto"/>
                              </w:rPr>
                              <w:t>E-mail : ………………………………….</w:t>
                            </w:r>
                            <w:r>
                              <w:rPr>
                                <w:rFonts w:ascii="Arial" w:hAnsi="Arial"/>
                                <w:color w:val="auto"/>
                              </w:rPr>
                              <w:t>...................................................................</w:t>
                            </w:r>
                          </w:p>
                          <w:p w:rsidR="006C4FFE" w:rsidRPr="00E3615E" w:rsidRDefault="006C4FFE"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J’adhère à RÉSO et je verse 10  euros  </w:t>
                            </w:r>
                          </w:p>
                          <w:p w:rsidR="006C4FFE" w:rsidRPr="00E3615E" w:rsidRDefault="006C4FFE"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Je m’abonne au bulletin « Résistance Sociale » et je verse 5 euros</w:t>
                            </w:r>
                          </w:p>
                          <w:p w:rsidR="006C4FFE" w:rsidRPr="00E3615E" w:rsidRDefault="006C4FFE"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Je souhaite diffuser le journal autour de moi. Adressez-moi ……… exemplaires par envoi.</w:t>
                            </w:r>
                          </w:p>
                          <w:p w:rsidR="006C4FFE" w:rsidRDefault="006C4FFE" w:rsidP="00A627D8">
                            <w:pPr>
                              <w:spacing w:line="360" w:lineRule="auto"/>
                              <w:jc w:val="center"/>
                              <w:rPr>
                                <w:rFonts w:ascii="Arial Narrow" w:hAnsi="Arial Narrow"/>
                                <w:sz w:val="18"/>
                                <w:szCs w:val="18"/>
                              </w:rPr>
                            </w:pPr>
                            <w:r w:rsidRPr="00E3615E">
                              <w:rPr>
                                <w:rFonts w:ascii="Arial Narrow" w:hAnsi="Arial Narrow"/>
                                <w:b/>
                                <w:sz w:val="18"/>
                                <w:szCs w:val="18"/>
                              </w:rPr>
                              <w:t xml:space="preserve">À retourner à : </w:t>
                            </w:r>
                            <w:r w:rsidRPr="00E3615E">
                              <w:rPr>
                                <w:rFonts w:ascii="Arial Narrow" w:hAnsi="Arial Narrow"/>
                                <w:sz w:val="18"/>
                                <w:szCs w:val="18"/>
                              </w:rPr>
                              <w:t xml:space="preserve">RÉSO 121 avenue Ledru Rollin 75011 PARIS </w:t>
                            </w:r>
                          </w:p>
                          <w:p w:rsidR="006C4FFE" w:rsidRPr="00E3615E" w:rsidRDefault="006C4FFE" w:rsidP="00A627D8">
                            <w:pPr>
                              <w:spacing w:line="360" w:lineRule="auto"/>
                              <w:jc w:val="center"/>
                              <w:rPr>
                                <w:rFonts w:ascii="Arial Narrow" w:hAnsi="Arial Narrow"/>
                                <w:sz w:val="18"/>
                                <w:szCs w:val="18"/>
                              </w:rPr>
                            </w:pPr>
                            <w:r w:rsidRPr="00E3615E">
                              <w:rPr>
                                <w:rFonts w:ascii="Arial Narrow" w:hAnsi="Arial Narrow"/>
                                <w:sz w:val="18"/>
                                <w:szCs w:val="18"/>
                              </w:rPr>
                              <w:t>(</w:t>
                            </w:r>
                            <w:proofErr w:type="gramStart"/>
                            <w:r w:rsidRPr="00E3615E">
                              <w:rPr>
                                <w:rFonts w:ascii="Arial Narrow" w:hAnsi="Arial Narrow"/>
                                <w:sz w:val="18"/>
                                <w:szCs w:val="18"/>
                              </w:rPr>
                              <w:t>chèque</w:t>
                            </w:r>
                            <w:proofErr w:type="gramEnd"/>
                            <w:r w:rsidRPr="00E3615E">
                              <w:rPr>
                                <w:rFonts w:ascii="Arial Narrow" w:hAnsi="Arial Narrow"/>
                                <w:sz w:val="18"/>
                                <w:szCs w:val="18"/>
                              </w:rPr>
                              <w:t xml:space="preserve"> à l’ordre de Résistance Sociale)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7" o:spid="_x0000_s1027" style="position:absolute;margin-left:189.75pt;margin-top:8.8pt;width:342.45pt;height:153.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">
                <v:textbox>
                  <w:txbxContent>
                    <w:p w:rsidR="006C4FFE" w:rsidRPr="00E3615E" w:rsidRDefault="006C4FFE" w:rsidP="00A627D8">
                      <w:pPr>
                        <w:pStyle w:val="msoaddress"/>
                        <w:spacing w:line="360" w:lineRule="auto"/>
                        <w:rPr>
                          <w:rFonts w:ascii="Arial" w:hAnsi="Arial"/>
                          <w:color w:val="auto"/>
                        </w:rPr>
                      </w:pPr>
                      <w:r w:rsidRPr="00E3615E">
                        <w:rPr>
                          <w:rFonts w:ascii="Arial" w:hAnsi="Arial"/>
                          <w:color w:val="auto"/>
                        </w:rPr>
                        <w:t>NOM ……………………</w:t>
                      </w:r>
                      <w:r>
                        <w:rPr>
                          <w:rFonts w:ascii="Arial" w:hAnsi="Arial"/>
                          <w:color w:val="auto"/>
                        </w:rPr>
                        <w:t>……… ………. PRENOM : …………………………………</w:t>
                      </w:r>
                    </w:p>
                    <w:p w:rsidR="006C4FFE" w:rsidRPr="00E3615E" w:rsidRDefault="006C4FFE" w:rsidP="00A627D8">
                      <w:pPr>
                        <w:pStyle w:val="msoaddress"/>
                        <w:spacing w:line="240" w:lineRule="auto"/>
                        <w:rPr>
                          <w:rFonts w:ascii="Arial" w:hAnsi="Arial"/>
                          <w:color w:val="auto"/>
                          <w:sz w:val="16"/>
                          <w:szCs w:val="16"/>
                        </w:rPr>
                      </w:pPr>
                      <w:r w:rsidRPr="00E3615E">
                        <w:rPr>
                          <w:rFonts w:ascii="Arial" w:hAnsi="Arial"/>
                          <w:color w:val="auto"/>
                        </w:rPr>
                        <w:t xml:space="preserve">ADRESSE : </w:t>
                      </w:r>
                      <w:r w:rsidRPr="00E3615E">
                        <w:rPr>
                          <w:rFonts w:ascii="Arial" w:hAnsi="Arial"/>
                          <w:color w:val="auto"/>
                          <w:sz w:val="16"/>
                          <w:szCs w:val="16"/>
                        </w:rPr>
                        <w:t>………………………………………………………………………………………</w:t>
                      </w:r>
                      <w:r>
                        <w:rPr>
                          <w:rFonts w:ascii="Arial" w:hAnsi="Arial"/>
                          <w:color w:val="auto"/>
                          <w:sz w:val="16"/>
                          <w:szCs w:val="16"/>
                        </w:rPr>
                        <w:t>..</w:t>
                      </w:r>
                    </w:p>
                    <w:p w:rsidR="006C4FFE" w:rsidRPr="00E3615E" w:rsidRDefault="006C4FFE" w:rsidP="00A627D8">
                      <w:pPr>
                        <w:pStyle w:val="msoaddress"/>
                        <w:spacing w:before="120" w:line="240" w:lineRule="auto"/>
                        <w:rPr>
                          <w:rFonts w:ascii="Arial" w:hAnsi="Arial"/>
                          <w:color w:val="auto"/>
                        </w:rPr>
                      </w:pPr>
                      <w:r w:rsidRPr="00E3615E">
                        <w:rPr>
                          <w:rFonts w:ascii="Arial" w:hAnsi="Arial"/>
                          <w:color w:val="auto"/>
                          <w:sz w:val="16"/>
                          <w:szCs w:val="16"/>
                        </w:rPr>
                        <w:t>…………………………………………………………………………………</w:t>
                      </w:r>
                      <w:r>
                        <w:rPr>
                          <w:rFonts w:ascii="Arial" w:hAnsi="Arial"/>
                          <w:color w:val="auto"/>
                          <w:sz w:val="16"/>
                          <w:szCs w:val="16"/>
                        </w:rPr>
                        <w:t>…</w:t>
                      </w:r>
                      <w:r w:rsidRPr="00E3615E">
                        <w:rPr>
                          <w:rFonts w:ascii="Arial" w:hAnsi="Arial"/>
                          <w:color w:val="auto"/>
                          <w:sz w:val="16"/>
                          <w:szCs w:val="16"/>
                        </w:rPr>
                        <w:t>………</w:t>
                      </w:r>
                      <w:r>
                        <w:rPr>
                          <w:rFonts w:ascii="Arial" w:hAnsi="Arial"/>
                          <w:color w:val="auto"/>
                          <w:sz w:val="16"/>
                          <w:szCs w:val="16"/>
                        </w:rPr>
                        <w:t>……………</w:t>
                      </w:r>
                    </w:p>
                    <w:p w:rsidR="006C4FFE" w:rsidRDefault="006C4FFE" w:rsidP="00A627D8">
                      <w:pPr>
                        <w:pStyle w:val="msoaddress"/>
                        <w:spacing w:before="120" w:line="360" w:lineRule="auto"/>
                        <w:rPr>
                          <w:rFonts w:ascii="Arial" w:hAnsi="Arial"/>
                          <w:color w:val="auto"/>
                        </w:rPr>
                      </w:pPr>
                      <w:r w:rsidRPr="00E3615E">
                        <w:rPr>
                          <w:rFonts w:ascii="Arial" w:hAnsi="Arial"/>
                          <w:color w:val="auto"/>
                        </w:rPr>
                        <w:t>TEL</w:t>
                      </w:r>
                      <w:r>
                        <w:rPr>
                          <w:rFonts w:ascii="Arial" w:hAnsi="Arial"/>
                          <w:color w:val="auto"/>
                        </w:rPr>
                        <w:t xml:space="preserve"> : …………….…................  Portable : .............................................................</w:t>
                      </w:r>
                    </w:p>
                    <w:p w:rsidR="006C4FFE" w:rsidRPr="00E3615E" w:rsidRDefault="006C4FFE" w:rsidP="00A627D8">
                      <w:pPr>
                        <w:pStyle w:val="msoaddress"/>
                        <w:spacing w:line="360" w:lineRule="auto"/>
                        <w:rPr>
                          <w:rFonts w:ascii="Arial" w:hAnsi="Arial"/>
                          <w:color w:val="auto"/>
                        </w:rPr>
                      </w:pPr>
                      <w:r w:rsidRPr="00E3615E">
                        <w:rPr>
                          <w:rFonts w:ascii="Arial" w:hAnsi="Arial"/>
                          <w:color w:val="auto"/>
                        </w:rPr>
                        <w:t>E-mail : ………………………………….</w:t>
                      </w:r>
                      <w:r>
                        <w:rPr>
                          <w:rFonts w:ascii="Arial" w:hAnsi="Arial"/>
                          <w:color w:val="auto"/>
                        </w:rPr>
                        <w:t>...................................................................</w:t>
                      </w:r>
                    </w:p>
                    <w:p w:rsidR="006C4FFE" w:rsidRPr="00E3615E" w:rsidRDefault="006C4FFE"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J’adhère à RÉSO et je verse 10  euros  </w:t>
                      </w:r>
                    </w:p>
                    <w:p w:rsidR="006C4FFE" w:rsidRPr="00E3615E" w:rsidRDefault="006C4FFE"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Je m’abonne au bulletin « Résistance Sociale » et je verse 5 euros</w:t>
                      </w:r>
                    </w:p>
                    <w:p w:rsidR="006C4FFE" w:rsidRPr="00E3615E" w:rsidRDefault="006C4FFE"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Je souhaite diffuser le journal autour de moi. Adressez-moi ……… exemplaires par envoi.</w:t>
                      </w:r>
                    </w:p>
                    <w:p w:rsidR="006C4FFE" w:rsidRDefault="006C4FFE" w:rsidP="00A627D8">
                      <w:pPr>
                        <w:spacing w:line="360" w:lineRule="auto"/>
                        <w:jc w:val="center"/>
                        <w:rPr>
                          <w:rFonts w:ascii="Arial Narrow" w:hAnsi="Arial Narrow"/>
                          <w:sz w:val="18"/>
                          <w:szCs w:val="18"/>
                        </w:rPr>
                      </w:pPr>
                      <w:r w:rsidRPr="00E3615E">
                        <w:rPr>
                          <w:rFonts w:ascii="Arial Narrow" w:hAnsi="Arial Narrow"/>
                          <w:b/>
                          <w:sz w:val="18"/>
                          <w:szCs w:val="18"/>
                        </w:rPr>
                        <w:t xml:space="preserve">À retourner à : </w:t>
                      </w:r>
                      <w:r w:rsidRPr="00E3615E">
                        <w:rPr>
                          <w:rFonts w:ascii="Arial Narrow" w:hAnsi="Arial Narrow"/>
                          <w:sz w:val="18"/>
                          <w:szCs w:val="18"/>
                        </w:rPr>
                        <w:t xml:space="preserve">RÉSO 121 avenue Ledru Rollin 75011 PARIS </w:t>
                      </w:r>
                    </w:p>
                    <w:p w:rsidR="006C4FFE" w:rsidRPr="00E3615E" w:rsidRDefault="006C4FFE" w:rsidP="00A627D8">
                      <w:pPr>
                        <w:spacing w:line="360" w:lineRule="auto"/>
                        <w:jc w:val="center"/>
                        <w:rPr>
                          <w:rFonts w:ascii="Arial Narrow" w:hAnsi="Arial Narrow"/>
                          <w:sz w:val="18"/>
                          <w:szCs w:val="18"/>
                        </w:rPr>
                      </w:pPr>
                      <w:r w:rsidRPr="00E3615E">
                        <w:rPr>
                          <w:rFonts w:ascii="Arial Narrow" w:hAnsi="Arial Narrow"/>
                          <w:sz w:val="18"/>
                          <w:szCs w:val="18"/>
                        </w:rPr>
                        <w:t>(</w:t>
                      </w:r>
                      <w:proofErr w:type="gramStart"/>
                      <w:r w:rsidRPr="00E3615E">
                        <w:rPr>
                          <w:rFonts w:ascii="Arial Narrow" w:hAnsi="Arial Narrow"/>
                          <w:sz w:val="18"/>
                          <w:szCs w:val="18"/>
                        </w:rPr>
                        <w:t>chèque</w:t>
                      </w:r>
                      <w:proofErr w:type="gramEnd"/>
                      <w:r w:rsidRPr="00E3615E">
                        <w:rPr>
                          <w:rFonts w:ascii="Arial Narrow" w:hAnsi="Arial Narrow"/>
                          <w:sz w:val="18"/>
                          <w:szCs w:val="18"/>
                        </w:rPr>
                        <w:t xml:space="preserve"> à l’ordre de Résistance Sociale)</w:t>
                      </w:r>
                    </w:p>
                  </w:txbxContent>
                </v:textbox>
              </v:rect>
            </w:pict>
          </mc:Fallback>
        </mc:AlternateContent>
      </w:r>
      <w:r>
        <w:rPr>
          <w:rFonts w:ascii="Arial" w:hAnsi="Arial" w:cs="Arial"/>
          <w:b/>
          <w:noProof/>
          <w:sz w:val="20"/>
          <w:szCs w:val="20"/>
        </w:rPr>
        <mc:AlternateContent>
          <mc:Choice Requires="wps">
            <w:drawing>
              <wp:anchor distT="0" distB="0" distL="114300" distR="114300" simplePos="0" relativeHeight="251655168" behindDoc="0" locked="0" layoutInCell="1" allowOverlap="1" wp14:anchorId="58B8580C" wp14:editId="3316AC96">
                <wp:simplePos x="0" y="0"/>
                <wp:positionH relativeFrom="column">
                  <wp:posOffset>-142240</wp:posOffset>
                </wp:positionH>
                <wp:positionV relativeFrom="paragraph">
                  <wp:posOffset>121227</wp:posOffset>
                </wp:positionV>
                <wp:extent cx="2400300" cy="1943735"/>
                <wp:effectExtent l="0" t="0" r="19050" b="18415"/>
                <wp:wrapNone/>
                <wp:docPr id="9"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943735"/>
                        </a:xfrm>
                        <a:prstGeom prst="rect">
                          <a:avLst/>
                        </a:prstGeom>
                        <a:solidFill>
                          <a:srgbClr val="FFFFFF"/>
                        </a:solidFill>
                        <a:ln w="9525">
                          <a:solidFill>
                            <a:srgbClr val="000000"/>
                          </a:solidFill>
                          <a:miter lim="800000"/>
                          <a:headEnd/>
                          <a:tailEnd/>
                        </a:ln>
                      </wps:spPr>
                      <wps:txbx>
                        <w:txbxContent>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sz w:val="18"/>
                                <w:szCs w:val="18"/>
                              </w:rPr>
                              <w:t>Le bulletin Résistance Sociale est une publication</w:t>
                            </w:r>
                            <w:r>
                              <w:rPr>
                                <w:rFonts w:ascii="Arial Narrow" w:hAnsi="Arial Narrow"/>
                                <w:sz w:val="18"/>
                                <w:szCs w:val="18"/>
                              </w:rPr>
                              <w:br/>
                            </w:r>
                            <w:r w:rsidRPr="00E3615E">
                              <w:rPr>
                                <w:rFonts w:ascii="Arial Narrow" w:hAnsi="Arial Narrow"/>
                                <w:sz w:val="18"/>
                                <w:szCs w:val="18"/>
                              </w:rPr>
                              <w:t>de RESO, association loi 1901</w:t>
                            </w:r>
                          </w:p>
                          <w:p w:rsidR="006C4FFE" w:rsidRPr="00E3615E" w:rsidRDefault="006C4FFE" w:rsidP="00A627D8">
                            <w:pPr>
                              <w:spacing w:line="240" w:lineRule="auto"/>
                              <w:jc w:val="center"/>
                              <w:rPr>
                                <w:rFonts w:ascii="Arial Narrow" w:hAnsi="Arial Narrow"/>
                                <w:sz w:val="18"/>
                                <w:szCs w:val="18"/>
                              </w:rPr>
                            </w:pP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b/>
                                <w:sz w:val="18"/>
                                <w:szCs w:val="18"/>
                              </w:rPr>
                              <w:t>Siège social</w:t>
                            </w:r>
                            <w:r w:rsidRPr="00E3615E">
                              <w:rPr>
                                <w:rFonts w:ascii="Arial Narrow" w:hAnsi="Arial Narrow"/>
                                <w:sz w:val="18"/>
                                <w:szCs w:val="18"/>
                              </w:rPr>
                              <w:t> :</w:t>
                            </w: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sz w:val="18"/>
                                <w:szCs w:val="18"/>
                              </w:rPr>
                              <w:t>121 avenue Ledru Rollin 75011 PARIS</w:t>
                            </w:r>
                          </w:p>
                          <w:p w:rsidR="006C4FFE" w:rsidRPr="00E3615E" w:rsidRDefault="006C4FFE" w:rsidP="00A627D8">
                            <w:pPr>
                              <w:spacing w:line="240" w:lineRule="auto"/>
                              <w:jc w:val="center"/>
                              <w:rPr>
                                <w:rFonts w:ascii="Arial Narrow" w:hAnsi="Arial Narrow"/>
                                <w:sz w:val="18"/>
                                <w:szCs w:val="18"/>
                              </w:rPr>
                            </w:pP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sz w:val="18"/>
                                <w:szCs w:val="18"/>
                              </w:rPr>
                              <w:t>Tel : 06 33 82 05 15</w:t>
                            </w:r>
                          </w:p>
                          <w:p w:rsidR="006C4FFE" w:rsidRPr="00E3615E" w:rsidRDefault="006C4FFE" w:rsidP="00A627D8">
                            <w:pPr>
                              <w:spacing w:line="240" w:lineRule="auto"/>
                              <w:jc w:val="center"/>
                              <w:rPr>
                                <w:rFonts w:ascii="Arial Narrow" w:hAnsi="Arial Narrow"/>
                                <w:sz w:val="18"/>
                                <w:szCs w:val="18"/>
                              </w:rPr>
                            </w:pP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b/>
                                <w:sz w:val="18"/>
                                <w:szCs w:val="18"/>
                              </w:rPr>
                              <w:t>Site Internet</w:t>
                            </w:r>
                            <w:r w:rsidRPr="00E3615E">
                              <w:rPr>
                                <w:rFonts w:ascii="Arial Narrow" w:hAnsi="Arial Narrow"/>
                                <w:sz w:val="18"/>
                                <w:szCs w:val="18"/>
                              </w:rPr>
                              <w:t> : www. resistancesociale.fr</w:t>
                            </w: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sz w:val="18"/>
                                <w:szCs w:val="18"/>
                              </w:rPr>
                              <w:t xml:space="preserve">Courriel : </w:t>
                            </w:r>
                            <w:hyperlink r:id="rId27" w:history="1">
                              <w:r w:rsidRPr="00E3615E">
                                <w:rPr>
                                  <w:rStyle w:val="Lienhypertexte"/>
                                  <w:rFonts w:ascii="Arial Narrow" w:hAnsi="Arial Narrow"/>
                                  <w:sz w:val="18"/>
                                  <w:szCs w:val="18"/>
                                </w:rPr>
                                <w:t>webmaster@resistancesociale.fr</w:t>
                              </w:r>
                            </w:hyperlink>
                          </w:p>
                          <w:p w:rsidR="006C4FFE" w:rsidRPr="00E3615E" w:rsidRDefault="006C4FFE" w:rsidP="00A627D8">
                            <w:pPr>
                              <w:spacing w:line="240" w:lineRule="auto"/>
                              <w:jc w:val="center"/>
                              <w:rPr>
                                <w:rFonts w:ascii="Arial Narrow" w:hAnsi="Arial Narrow"/>
                                <w:sz w:val="18"/>
                                <w:szCs w:val="18"/>
                              </w:rPr>
                            </w:pPr>
                          </w:p>
                          <w:p w:rsidR="006C4FFE" w:rsidRPr="00E3615E" w:rsidRDefault="006C4FFE" w:rsidP="00A627D8">
                            <w:pPr>
                              <w:spacing w:line="240" w:lineRule="auto"/>
                              <w:jc w:val="center"/>
                              <w:rPr>
                                <w:rFonts w:ascii="Arial Narrow" w:hAnsi="Arial Narrow"/>
                                <w:sz w:val="21"/>
                                <w:szCs w:val="21"/>
                              </w:rPr>
                            </w:pPr>
                            <w:r w:rsidRPr="00E3615E">
                              <w:rPr>
                                <w:rFonts w:ascii="Arial Narrow" w:hAnsi="Arial Narrow"/>
                                <w:sz w:val="18"/>
                                <w:szCs w:val="18"/>
                              </w:rPr>
                              <w:t>Présidente de RESO et directrice</w:t>
                            </w:r>
                            <w:r>
                              <w:rPr>
                                <w:rFonts w:ascii="Arial Narrow" w:hAnsi="Arial Narrow"/>
                                <w:sz w:val="18"/>
                                <w:szCs w:val="18"/>
                              </w:rPr>
                              <w:br/>
                            </w:r>
                            <w:r w:rsidRPr="00E3615E">
                              <w:rPr>
                                <w:rFonts w:ascii="Arial Narrow" w:hAnsi="Arial Narrow"/>
                                <w:sz w:val="18"/>
                                <w:szCs w:val="18"/>
                              </w:rPr>
                              <w:t xml:space="preserve">de la </w:t>
                            </w:r>
                            <w:r w:rsidRPr="0037457D">
                              <w:rPr>
                                <w:rFonts w:ascii="Arial Narrow" w:hAnsi="Arial Narrow"/>
                                <w:sz w:val="18"/>
                                <w:szCs w:val="18"/>
                              </w:rPr>
                              <w:t>publication :</w:t>
                            </w:r>
                            <w:r w:rsidRPr="00E3615E">
                              <w:rPr>
                                <w:rFonts w:ascii="Arial Narrow" w:hAnsi="Arial Narrow"/>
                                <w:sz w:val="21"/>
                                <w:szCs w:val="21"/>
                              </w:rPr>
                              <w:t xml:space="preserve"> </w:t>
                            </w:r>
                          </w:p>
                          <w:p w:rsidR="006C4FFE" w:rsidRPr="00E3615E" w:rsidRDefault="006C4FFE" w:rsidP="00A627D8">
                            <w:pPr>
                              <w:spacing w:line="240" w:lineRule="auto"/>
                              <w:jc w:val="center"/>
                              <w:rPr>
                                <w:rFonts w:ascii="Arial Narrow" w:hAnsi="Arial Narrow"/>
                                <w:sz w:val="21"/>
                                <w:szCs w:val="21"/>
                              </w:rPr>
                            </w:pPr>
                            <w:r w:rsidRPr="00E3615E">
                              <w:rPr>
                                <w:rFonts w:ascii="Arial Narrow" w:hAnsi="Arial Narrow"/>
                                <w:b/>
                                <w:sz w:val="21"/>
                                <w:szCs w:val="21"/>
                              </w:rPr>
                              <w:t>Marinette BACHE</w:t>
                            </w:r>
                          </w:p>
                          <w:p w:rsidR="006C4FFE" w:rsidRDefault="006C4FFE" w:rsidP="00A627D8">
                            <w:pPr>
                              <w:rPr>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6" o:spid="_x0000_s1028" style="position:absolute;margin-left:-11.2pt;margin-top:9.55pt;width:189pt;height:153.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">
                <v:textbox>
                  <w:txbxContent>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sz w:val="18"/>
                          <w:szCs w:val="18"/>
                        </w:rPr>
                        <w:t>Le bulletin Résistance Sociale est une publication</w:t>
                      </w:r>
                      <w:r>
                        <w:rPr>
                          <w:rFonts w:ascii="Arial Narrow" w:hAnsi="Arial Narrow"/>
                          <w:sz w:val="18"/>
                          <w:szCs w:val="18"/>
                        </w:rPr>
                        <w:br/>
                      </w:r>
                      <w:r w:rsidRPr="00E3615E">
                        <w:rPr>
                          <w:rFonts w:ascii="Arial Narrow" w:hAnsi="Arial Narrow"/>
                          <w:sz w:val="18"/>
                          <w:szCs w:val="18"/>
                        </w:rPr>
                        <w:t>de RESO, association loi 1901</w:t>
                      </w:r>
                    </w:p>
                    <w:p w:rsidR="006C4FFE" w:rsidRPr="00E3615E" w:rsidRDefault="006C4FFE" w:rsidP="00A627D8">
                      <w:pPr>
                        <w:spacing w:line="240" w:lineRule="auto"/>
                        <w:jc w:val="center"/>
                        <w:rPr>
                          <w:rFonts w:ascii="Arial Narrow" w:hAnsi="Arial Narrow"/>
                          <w:sz w:val="18"/>
                          <w:szCs w:val="18"/>
                        </w:rPr>
                      </w:pP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b/>
                          <w:sz w:val="18"/>
                          <w:szCs w:val="18"/>
                        </w:rPr>
                        <w:t>Siège social</w:t>
                      </w:r>
                      <w:r w:rsidRPr="00E3615E">
                        <w:rPr>
                          <w:rFonts w:ascii="Arial Narrow" w:hAnsi="Arial Narrow"/>
                          <w:sz w:val="18"/>
                          <w:szCs w:val="18"/>
                        </w:rPr>
                        <w:t> :</w:t>
                      </w: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sz w:val="18"/>
                          <w:szCs w:val="18"/>
                        </w:rPr>
                        <w:t>121 avenue Ledru Rollin 75011 PARIS</w:t>
                      </w:r>
                    </w:p>
                    <w:p w:rsidR="006C4FFE" w:rsidRPr="00E3615E" w:rsidRDefault="006C4FFE" w:rsidP="00A627D8">
                      <w:pPr>
                        <w:spacing w:line="240" w:lineRule="auto"/>
                        <w:jc w:val="center"/>
                        <w:rPr>
                          <w:rFonts w:ascii="Arial Narrow" w:hAnsi="Arial Narrow"/>
                          <w:sz w:val="18"/>
                          <w:szCs w:val="18"/>
                        </w:rPr>
                      </w:pP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sz w:val="18"/>
                          <w:szCs w:val="18"/>
                        </w:rPr>
                        <w:t>Tel : 06 33 82 05 15</w:t>
                      </w:r>
                    </w:p>
                    <w:p w:rsidR="006C4FFE" w:rsidRPr="00E3615E" w:rsidRDefault="006C4FFE" w:rsidP="00A627D8">
                      <w:pPr>
                        <w:spacing w:line="240" w:lineRule="auto"/>
                        <w:jc w:val="center"/>
                        <w:rPr>
                          <w:rFonts w:ascii="Arial Narrow" w:hAnsi="Arial Narrow"/>
                          <w:sz w:val="18"/>
                          <w:szCs w:val="18"/>
                        </w:rPr>
                      </w:pP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b/>
                          <w:sz w:val="18"/>
                          <w:szCs w:val="18"/>
                        </w:rPr>
                        <w:t>Site Internet</w:t>
                      </w:r>
                      <w:r w:rsidRPr="00E3615E">
                        <w:rPr>
                          <w:rFonts w:ascii="Arial Narrow" w:hAnsi="Arial Narrow"/>
                          <w:sz w:val="18"/>
                          <w:szCs w:val="18"/>
                        </w:rPr>
                        <w:t> : www. resistancesociale.fr</w:t>
                      </w: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sz w:val="18"/>
                          <w:szCs w:val="18"/>
                        </w:rPr>
                        <w:t xml:space="preserve">Courriel : </w:t>
                      </w:r>
                      <w:hyperlink r:id="rId28" w:history="1">
                        <w:r w:rsidRPr="00E3615E">
                          <w:rPr>
                            <w:rStyle w:val="Lienhypertexte"/>
                            <w:rFonts w:ascii="Arial Narrow" w:hAnsi="Arial Narrow"/>
                            <w:sz w:val="18"/>
                            <w:szCs w:val="18"/>
                          </w:rPr>
                          <w:t>webmaster@resistancesociale.fr</w:t>
                        </w:r>
                      </w:hyperlink>
                    </w:p>
                    <w:p w:rsidR="006C4FFE" w:rsidRPr="00E3615E" w:rsidRDefault="006C4FFE" w:rsidP="00A627D8">
                      <w:pPr>
                        <w:spacing w:line="240" w:lineRule="auto"/>
                        <w:jc w:val="center"/>
                        <w:rPr>
                          <w:rFonts w:ascii="Arial Narrow" w:hAnsi="Arial Narrow"/>
                          <w:sz w:val="18"/>
                          <w:szCs w:val="18"/>
                        </w:rPr>
                      </w:pPr>
                    </w:p>
                    <w:p w:rsidR="006C4FFE" w:rsidRPr="00E3615E" w:rsidRDefault="006C4FFE" w:rsidP="00A627D8">
                      <w:pPr>
                        <w:spacing w:line="240" w:lineRule="auto"/>
                        <w:jc w:val="center"/>
                        <w:rPr>
                          <w:rFonts w:ascii="Arial Narrow" w:hAnsi="Arial Narrow"/>
                          <w:sz w:val="21"/>
                          <w:szCs w:val="21"/>
                        </w:rPr>
                      </w:pPr>
                      <w:r w:rsidRPr="00E3615E">
                        <w:rPr>
                          <w:rFonts w:ascii="Arial Narrow" w:hAnsi="Arial Narrow"/>
                          <w:sz w:val="18"/>
                          <w:szCs w:val="18"/>
                        </w:rPr>
                        <w:t>Présidente de RESO et directrice</w:t>
                      </w:r>
                      <w:r>
                        <w:rPr>
                          <w:rFonts w:ascii="Arial Narrow" w:hAnsi="Arial Narrow"/>
                          <w:sz w:val="18"/>
                          <w:szCs w:val="18"/>
                        </w:rPr>
                        <w:br/>
                      </w:r>
                      <w:r w:rsidRPr="00E3615E">
                        <w:rPr>
                          <w:rFonts w:ascii="Arial Narrow" w:hAnsi="Arial Narrow"/>
                          <w:sz w:val="18"/>
                          <w:szCs w:val="18"/>
                        </w:rPr>
                        <w:t xml:space="preserve">de la </w:t>
                      </w:r>
                      <w:r w:rsidRPr="0037457D">
                        <w:rPr>
                          <w:rFonts w:ascii="Arial Narrow" w:hAnsi="Arial Narrow"/>
                          <w:sz w:val="18"/>
                          <w:szCs w:val="18"/>
                        </w:rPr>
                        <w:t>publication :</w:t>
                      </w:r>
                      <w:r w:rsidRPr="00E3615E">
                        <w:rPr>
                          <w:rFonts w:ascii="Arial Narrow" w:hAnsi="Arial Narrow"/>
                          <w:sz w:val="21"/>
                          <w:szCs w:val="21"/>
                        </w:rPr>
                        <w:t xml:space="preserve"> </w:t>
                      </w:r>
                    </w:p>
                    <w:p w:rsidR="006C4FFE" w:rsidRPr="00E3615E" w:rsidRDefault="006C4FFE" w:rsidP="00A627D8">
                      <w:pPr>
                        <w:spacing w:line="240" w:lineRule="auto"/>
                        <w:jc w:val="center"/>
                        <w:rPr>
                          <w:rFonts w:ascii="Arial Narrow" w:hAnsi="Arial Narrow"/>
                          <w:sz w:val="21"/>
                          <w:szCs w:val="21"/>
                        </w:rPr>
                      </w:pPr>
                      <w:r w:rsidRPr="00E3615E">
                        <w:rPr>
                          <w:rFonts w:ascii="Arial Narrow" w:hAnsi="Arial Narrow"/>
                          <w:b/>
                          <w:sz w:val="21"/>
                          <w:szCs w:val="21"/>
                        </w:rPr>
                        <w:t>Marinette BACHE</w:t>
                      </w:r>
                    </w:p>
                    <w:p w:rsidR="006C4FFE" w:rsidRDefault="006C4FFE" w:rsidP="00A627D8">
                      <w:pPr>
                        <w:rPr>
                          <w:sz w:val="16"/>
                        </w:rPr>
                      </w:pPr>
                    </w:p>
                  </w:txbxContent>
                </v:textbox>
              </v:rect>
            </w:pict>
          </mc:Fallback>
        </mc:AlternateContent>
      </w:r>
    </w:p>
    <w:p w:rsidR="00C47281" w:rsidRPr="00BB13F7" w:rsidRDefault="00C47281" w:rsidP="00BB13F7">
      <w:pPr>
        <w:spacing w:line="162" w:lineRule="atLeast"/>
        <w:rPr>
          <w:rFonts w:ascii="Tahoma" w:hAnsi="Tahoma" w:cs="Tahoma"/>
          <w:sz w:val="4"/>
          <w:szCs w:val="4"/>
        </w:rPr>
      </w:pPr>
    </w:p>
    <w:sectPr w:rsidR="00C47281" w:rsidRPr="00BB13F7" w:rsidSect="00584DB5">
      <w:type w:val="continuous"/>
      <w:pgSz w:w="11906" w:h="16838"/>
      <w:pgMar w:top="567" w:right="737" w:bottom="284" w:left="737" w:header="360" w:footer="491" w:gutter="0"/>
      <w:cols w:sep="1" w:space="45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FD9" w:rsidRDefault="00A70FD9">
      <w:pPr>
        <w:spacing w:line="240" w:lineRule="auto"/>
      </w:pPr>
      <w:r>
        <w:separator/>
      </w:r>
    </w:p>
  </w:endnote>
  <w:endnote w:type="continuationSeparator" w:id="0">
    <w:p w:rsidR="00A70FD9" w:rsidRDefault="00A70F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Franklin Gothic Medium Cond">
    <w:altName w:val="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EE5" w:rsidRDefault="00F25EE5">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FFE" w:rsidRDefault="006C4FFE" w:rsidP="00AF0ED4">
    <w:pPr>
      <w:pStyle w:val="Pieddepage"/>
      <w:shd w:val="clear" w:color="auto" w:fill="CCCCCC"/>
      <w:ind w:left="-397" w:right="-397"/>
      <w:rPr>
        <w:b/>
      </w:rPr>
    </w:pPr>
    <w:r>
      <w:rPr>
        <w:rFonts w:ascii="Book Antiqua" w:hAnsi="Book Antiqua"/>
        <w:b/>
        <w:sz w:val="22"/>
      </w:rPr>
      <w:t>WWW.RESISTANCESOCIALE.FR</w:t>
    </w:r>
    <w:r>
      <w:rPr>
        <w:rFonts w:ascii="Book Antiqua" w:hAnsi="Book Antiqua"/>
        <w:sz w:val="22"/>
      </w:rPr>
      <w:t xml:space="preserve">                                                              </w:t>
    </w:r>
    <w:r w:rsidR="00872E0A">
      <w:rPr>
        <w:rFonts w:ascii="Book Antiqua" w:hAnsi="Book Antiqua"/>
        <w:sz w:val="22"/>
      </w:rPr>
      <w:t xml:space="preserve">      </w:t>
    </w:r>
    <w:r>
      <w:rPr>
        <w:rFonts w:ascii="Book Antiqua" w:hAnsi="Book Antiqua"/>
        <w:sz w:val="22"/>
      </w:rPr>
      <w:t xml:space="preserve">     </w:t>
    </w:r>
    <w:r>
      <w:rPr>
        <w:rFonts w:ascii="Book Antiqua" w:hAnsi="Book Antiqua"/>
        <w:b/>
        <w:sz w:val="22"/>
      </w:rPr>
      <w:t>NUMÉRO 1</w:t>
    </w:r>
    <w:r w:rsidR="00597F5B">
      <w:rPr>
        <w:rFonts w:ascii="Book Antiqua" w:hAnsi="Book Antiqua"/>
        <w:b/>
        <w:sz w:val="22"/>
      </w:rPr>
      <w:t>6</w:t>
    </w:r>
    <w:r w:rsidR="00F25EE5">
      <w:rPr>
        <w:rFonts w:ascii="Book Antiqua" w:hAnsi="Book Antiqua"/>
        <w:b/>
        <w:sz w:val="22"/>
      </w:rPr>
      <w:t>4</w:t>
    </w:r>
    <w:r>
      <w:rPr>
        <w:rFonts w:ascii="Book Antiqua" w:hAnsi="Book Antiqua"/>
        <w:b/>
        <w:sz w:val="22"/>
      </w:rPr>
      <w:t xml:space="preserve"> – </w:t>
    </w:r>
    <w:r w:rsidR="00F25EE5">
      <w:rPr>
        <w:rFonts w:ascii="Book Antiqua" w:hAnsi="Book Antiqua"/>
        <w:b/>
        <w:sz w:val="22"/>
      </w:rPr>
      <w:t>NOVEM</w:t>
    </w:r>
    <w:r w:rsidR="00597F5B">
      <w:rPr>
        <w:rFonts w:ascii="Book Antiqua" w:hAnsi="Book Antiqua"/>
        <w:b/>
        <w:sz w:val="22"/>
      </w:rPr>
      <w:t>BRE</w:t>
    </w:r>
    <w:r>
      <w:rPr>
        <w:rFonts w:ascii="Book Antiqua" w:hAnsi="Book Antiqua"/>
        <w:b/>
        <w:sz w:val="22"/>
      </w:rPr>
      <w:t xml:space="preserve"> 201</w:t>
    </w:r>
    <w:r w:rsidR="00597F5B">
      <w:rPr>
        <w:rFonts w:ascii="Book Antiqua" w:hAnsi="Book Antiqua"/>
        <w:b/>
        <w:sz w:val="22"/>
      </w:rPr>
      <w:t>7</w:t>
    </w:r>
  </w:p>
  <w:p w:rsidR="006C4FFE" w:rsidRDefault="006C4FFE" w:rsidP="00AF0ED4">
    <w:pPr>
      <w:pStyle w:val="Pieddepage"/>
      <w:ind w:left="-993"/>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EE5" w:rsidRDefault="00F25EE5">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FFE" w:rsidRPr="00872E0A" w:rsidRDefault="006C4FFE" w:rsidP="00E257C3">
    <w:pPr>
      <w:pStyle w:val="Pieddepage"/>
      <w:shd w:val="clear" w:color="auto" w:fill="CCCCCC"/>
      <w:ind w:left="-397" w:right="-397"/>
      <w:rPr>
        <w:b/>
      </w:rPr>
    </w:pPr>
    <w:r w:rsidRPr="00872E0A">
      <w:rPr>
        <w:rFonts w:ascii="Book Antiqua" w:hAnsi="Book Antiqua"/>
        <w:b/>
        <w:sz w:val="22"/>
      </w:rPr>
      <w:t>WWW.RESISTANCESOCIALE.FR</w:t>
    </w:r>
    <w:r w:rsidRPr="00872E0A">
      <w:rPr>
        <w:rFonts w:ascii="Book Antiqua" w:hAnsi="Book Antiqua"/>
        <w:sz w:val="22"/>
      </w:rPr>
      <w:t xml:space="preserve">                                                                     </w:t>
    </w:r>
    <w:r w:rsidR="00872E0A">
      <w:rPr>
        <w:rFonts w:ascii="Book Antiqua" w:hAnsi="Book Antiqua"/>
        <w:sz w:val="22"/>
      </w:rPr>
      <w:t xml:space="preserve">      </w:t>
    </w:r>
    <w:r w:rsidRPr="00872E0A">
      <w:rPr>
        <w:rFonts w:ascii="Book Antiqua" w:hAnsi="Book Antiqua"/>
        <w:sz w:val="22"/>
      </w:rPr>
      <w:t xml:space="preserve">  </w:t>
    </w:r>
    <w:r w:rsidRPr="00872E0A">
      <w:rPr>
        <w:rFonts w:ascii="Book Antiqua" w:hAnsi="Book Antiqua"/>
        <w:b/>
        <w:sz w:val="22"/>
      </w:rPr>
      <w:t>NUMÉRO 1</w:t>
    </w:r>
    <w:r w:rsidR="00597F5B">
      <w:rPr>
        <w:rFonts w:ascii="Book Antiqua" w:hAnsi="Book Antiqua"/>
        <w:b/>
        <w:sz w:val="22"/>
      </w:rPr>
      <w:t>6</w:t>
    </w:r>
    <w:r w:rsidR="00F25EE5">
      <w:rPr>
        <w:rFonts w:ascii="Book Antiqua" w:hAnsi="Book Antiqua"/>
        <w:b/>
        <w:sz w:val="22"/>
      </w:rPr>
      <w:t>4</w:t>
    </w:r>
    <w:r w:rsidRPr="00872E0A">
      <w:rPr>
        <w:rFonts w:ascii="Book Antiqua" w:hAnsi="Book Antiqua"/>
        <w:b/>
        <w:sz w:val="22"/>
      </w:rPr>
      <w:t xml:space="preserve"> – </w:t>
    </w:r>
    <w:r w:rsidR="00F25EE5">
      <w:rPr>
        <w:rFonts w:ascii="Book Antiqua" w:hAnsi="Book Antiqua"/>
        <w:b/>
        <w:sz w:val="22"/>
      </w:rPr>
      <w:t>NOVEM</w:t>
    </w:r>
    <w:r w:rsidR="00597F5B">
      <w:rPr>
        <w:rFonts w:ascii="Book Antiqua" w:hAnsi="Book Antiqua"/>
        <w:b/>
        <w:sz w:val="22"/>
      </w:rPr>
      <w:t>BRE</w:t>
    </w:r>
    <w:r w:rsidRPr="00872E0A">
      <w:rPr>
        <w:rFonts w:ascii="Book Antiqua" w:hAnsi="Book Antiqua"/>
        <w:b/>
        <w:sz w:val="22"/>
      </w:rPr>
      <w:t xml:space="preserve"> 201</w:t>
    </w:r>
    <w:r w:rsidR="00597F5B">
      <w:rPr>
        <w:rFonts w:ascii="Book Antiqua" w:hAnsi="Book Antiqua"/>
        <w:b/>
        <w:sz w:val="22"/>
      </w:rPr>
      <w:t>7</w:t>
    </w:r>
    <w:r w:rsidRPr="00872E0A">
      <w:rPr>
        <w:rFonts w:ascii="Book Antiqua" w:hAnsi="Book Antiqua"/>
        <w:b/>
        <w:sz w:val="22"/>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C79" w:rsidRDefault="00FE4C79" w:rsidP="00E257C3">
    <w:pPr>
      <w:pStyle w:val="Pieddepage"/>
      <w:shd w:val="clear" w:color="auto" w:fill="CCCCCC"/>
      <w:ind w:left="-397" w:right="-397"/>
      <w:rPr>
        <w:b/>
      </w:rPr>
    </w:pPr>
    <w:r>
      <w:rPr>
        <w:rFonts w:ascii="Book Antiqua" w:hAnsi="Book Antiqua"/>
        <w:b/>
      </w:rPr>
      <w:t>WWW.RESISTANCESOCIALE.FR</w:t>
    </w:r>
    <w:r>
      <w:rPr>
        <w:rFonts w:ascii="Book Antiqua" w:hAnsi="Book Antiqua"/>
      </w:rPr>
      <w:t xml:space="preserve">                                                            </w:t>
    </w:r>
    <w:r>
      <w:rPr>
        <w:rFonts w:ascii="Book Antiqua" w:hAnsi="Book Antiqua"/>
        <w:b/>
      </w:rPr>
      <w:t>NUMÉRO 16</w:t>
    </w:r>
    <w:r w:rsidR="00F25EE5">
      <w:rPr>
        <w:rFonts w:ascii="Book Antiqua" w:hAnsi="Book Antiqua"/>
        <w:b/>
      </w:rPr>
      <w:t>4</w:t>
    </w:r>
    <w:r>
      <w:rPr>
        <w:rFonts w:ascii="Book Antiqua" w:hAnsi="Book Antiqua"/>
        <w:b/>
      </w:rPr>
      <w:t xml:space="preserve"> – </w:t>
    </w:r>
    <w:r w:rsidR="00F25EE5">
      <w:rPr>
        <w:rFonts w:ascii="Book Antiqua" w:hAnsi="Book Antiqua"/>
        <w:b/>
      </w:rPr>
      <w:t>NOVEM</w:t>
    </w:r>
    <w:r>
      <w:rPr>
        <w:rFonts w:ascii="Book Antiqua" w:hAnsi="Book Antiqua"/>
        <w:b/>
      </w:rPr>
      <w:t xml:space="preserve">BRE 2017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FD9" w:rsidRDefault="00A70FD9">
      <w:pPr>
        <w:spacing w:line="240" w:lineRule="auto"/>
      </w:pPr>
      <w:r>
        <w:separator/>
      </w:r>
    </w:p>
  </w:footnote>
  <w:footnote w:type="continuationSeparator" w:id="0">
    <w:p w:rsidR="00A70FD9" w:rsidRDefault="00A70FD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EE5" w:rsidRDefault="00F25EE5">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EE5" w:rsidRDefault="00F25EE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EE5" w:rsidRDefault="00F25EE5">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4240392"/>
      <w:docPartObj>
        <w:docPartGallery w:val="Page Numbers (Top of Page)"/>
        <w:docPartUnique/>
      </w:docPartObj>
    </w:sdtPr>
    <w:sdtEndPr/>
    <w:sdtContent>
      <w:p w:rsidR="006C4FFE" w:rsidRDefault="00C538CB">
        <w:pPr>
          <w:pStyle w:val="En-tte"/>
          <w:jc w:val="right"/>
        </w:pPr>
        <w:r>
          <w:fldChar w:fldCharType="begin"/>
        </w:r>
        <w:r>
          <w:instrText xml:space="preserve"> PAGE   \* MERGEFORMAT </w:instrText>
        </w:r>
        <w:r>
          <w:fldChar w:fldCharType="separate"/>
        </w:r>
        <w:r w:rsidR="00BC4184">
          <w:rPr>
            <w:noProof/>
          </w:rPr>
          <w:t>2</w:t>
        </w:r>
        <w:r>
          <w:rPr>
            <w:noProof/>
          </w:rP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2261735"/>
      <w:docPartObj>
        <w:docPartGallery w:val="Page Numbers (Top of Page)"/>
        <w:docPartUnique/>
      </w:docPartObj>
    </w:sdtPr>
    <w:sdtEndPr/>
    <w:sdtContent>
      <w:p w:rsidR="00097AC2" w:rsidRDefault="00097AC2">
        <w:pPr>
          <w:pStyle w:val="En-tte"/>
          <w:jc w:val="right"/>
        </w:pPr>
        <w:r>
          <w:fldChar w:fldCharType="begin"/>
        </w:r>
        <w:r>
          <w:instrText>PAGE   \* MERGEFORMAT</w:instrText>
        </w:r>
        <w:r>
          <w:fldChar w:fldCharType="separate"/>
        </w:r>
        <w:r w:rsidR="00BC4184">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sz w:val="18"/>
        <w:szCs w:val="18"/>
      </w:rPr>
    </w:lvl>
    <w:lvl w:ilvl="1">
      <w:start w:val="1"/>
      <w:numFmt w:val="bullet"/>
      <w:lvlText w:val=""/>
      <w:lvlJc w:val="left"/>
      <w:pPr>
        <w:tabs>
          <w:tab w:val="num" w:pos="720"/>
        </w:tabs>
        <w:ind w:left="720" w:hanging="360"/>
      </w:pPr>
      <w:rPr>
        <w:rFonts w:ascii="Symbol" w:hAnsi="Symbol"/>
        <w:sz w:val="18"/>
        <w:szCs w:val="18"/>
      </w:rPr>
    </w:lvl>
    <w:lvl w:ilvl="2">
      <w:start w:val="1"/>
      <w:numFmt w:val="bullet"/>
      <w:lvlText w:val=""/>
      <w:lvlJc w:val="left"/>
      <w:pPr>
        <w:tabs>
          <w:tab w:val="num" w:pos="1080"/>
        </w:tabs>
        <w:ind w:left="1080" w:hanging="360"/>
      </w:pPr>
      <w:rPr>
        <w:rFonts w:ascii="Symbol" w:hAnsi="Symbol"/>
        <w:sz w:val="18"/>
        <w:szCs w:val="18"/>
      </w:rPr>
    </w:lvl>
    <w:lvl w:ilvl="3">
      <w:start w:val="1"/>
      <w:numFmt w:val="bullet"/>
      <w:lvlText w:val=""/>
      <w:lvlJc w:val="left"/>
      <w:pPr>
        <w:tabs>
          <w:tab w:val="num" w:pos="1440"/>
        </w:tabs>
        <w:ind w:left="1440" w:hanging="360"/>
      </w:pPr>
      <w:rPr>
        <w:rFonts w:ascii="Symbol" w:hAnsi="Symbol"/>
        <w:sz w:val="18"/>
        <w:szCs w:val="18"/>
      </w:rPr>
    </w:lvl>
    <w:lvl w:ilvl="4">
      <w:start w:val="1"/>
      <w:numFmt w:val="bullet"/>
      <w:lvlText w:val=""/>
      <w:lvlJc w:val="left"/>
      <w:pPr>
        <w:tabs>
          <w:tab w:val="num" w:pos="1800"/>
        </w:tabs>
        <w:ind w:left="1800" w:hanging="360"/>
      </w:pPr>
      <w:rPr>
        <w:rFonts w:ascii="Symbol" w:hAnsi="Symbol"/>
        <w:sz w:val="18"/>
        <w:szCs w:val="18"/>
      </w:rPr>
    </w:lvl>
    <w:lvl w:ilvl="5">
      <w:start w:val="1"/>
      <w:numFmt w:val="bullet"/>
      <w:lvlText w:val=""/>
      <w:lvlJc w:val="left"/>
      <w:pPr>
        <w:tabs>
          <w:tab w:val="num" w:pos="2160"/>
        </w:tabs>
        <w:ind w:left="2160" w:hanging="360"/>
      </w:pPr>
      <w:rPr>
        <w:rFonts w:ascii="Symbol" w:hAnsi="Symbol"/>
        <w:sz w:val="18"/>
        <w:szCs w:val="18"/>
      </w:rPr>
    </w:lvl>
    <w:lvl w:ilvl="6">
      <w:start w:val="1"/>
      <w:numFmt w:val="bullet"/>
      <w:lvlText w:val=""/>
      <w:lvlJc w:val="left"/>
      <w:pPr>
        <w:tabs>
          <w:tab w:val="num" w:pos="2520"/>
        </w:tabs>
        <w:ind w:left="2520" w:hanging="360"/>
      </w:pPr>
      <w:rPr>
        <w:rFonts w:ascii="Symbol" w:hAnsi="Symbol"/>
        <w:sz w:val="18"/>
        <w:szCs w:val="18"/>
      </w:rPr>
    </w:lvl>
    <w:lvl w:ilvl="7">
      <w:start w:val="1"/>
      <w:numFmt w:val="bullet"/>
      <w:lvlText w:val=""/>
      <w:lvlJc w:val="left"/>
      <w:pPr>
        <w:tabs>
          <w:tab w:val="num" w:pos="2880"/>
        </w:tabs>
        <w:ind w:left="2880" w:hanging="360"/>
      </w:pPr>
      <w:rPr>
        <w:rFonts w:ascii="Symbol" w:hAnsi="Symbol"/>
        <w:sz w:val="18"/>
        <w:szCs w:val="18"/>
      </w:rPr>
    </w:lvl>
    <w:lvl w:ilvl="8">
      <w:start w:val="1"/>
      <w:numFmt w:val="bullet"/>
      <w:lvlText w:val=""/>
      <w:lvlJc w:val="left"/>
      <w:pPr>
        <w:tabs>
          <w:tab w:val="num" w:pos="3240"/>
        </w:tabs>
        <w:ind w:left="3240" w:hanging="360"/>
      </w:pPr>
      <w:rPr>
        <w:rFonts w:ascii="Symbol" w:hAnsi="Symbol"/>
        <w:sz w:val="18"/>
        <w:szCs w:val="18"/>
      </w:rPr>
    </w:lvl>
  </w:abstractNum>
  <w:abstractNum w:abstractNumId="1">
    <w:nsid w:val="00000002"/>
    <w:multiLevelType w:val="multilevel"/>
    <w:tmpl w:val="00000002"/>
    <w:name w:val="WWNum2"/>
    <w:lvl w:ilvl="0">
      <w:start w:val="2"/>
      <w:numFmt w:val="bullet"/>
      <w:lvlText w:val="-"/>
      <w:lvlJc w:val="left"/>
      <w:pPr>
        <w:tabs>
          <w:tab w:val="num" w:pos="0"/>
        </w:tabs>
        <w:ind w:left="720" w:hanging="360"/>
      </w:pPr>
      <w:rPr>
        <w:rFonts w:ascii="Arial" w:hAnsi="Arial"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3"/>
    <w:multiLevelType w:val="multilevel"/>
    <w:tmpl w:val="C4C8C71E"/>
    <w:name w:val="WWNum4"/>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lef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left"/>
      <w:pPr>
        <w:tabs>
          <w:tab w:val="num" w:pos="0"/>
        </w:tabs>
        <w:ind w:left="6120" w:hanging="180"/>
      </w:pPr>
    </w:lvl>
  </w:abstractNum>
  <w:abstractNum w:abstractNumId="3">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7"/>
    <w:multiLevelType w:val="multilevel"/>
    <w:tmpl w:val="00000007"/>
    <w:name w:val="WWNum7"/>
    <w:lvl w:ilvl="0">
      <w:start w:val="1"/>
      <w:numFmt w:val="bullet"/>
      <w:lvlText w:val=""/>
      <w:lvlJc w:val="left"/>
      <w:pPr>
        <w:tabs>
          <w:tab w:val="num" w:pos="0"/>
        </w:tabs>
        <w:ind w:left="360" w:hanging="360"/>
      </w:pPr>
      <w:rPr>
        <w:rFonts w:ascii="Wingdings" w:hAnsi="Wingdings"/>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6">
    <w:nsid w:val="00000008"/>
    <w:multiLevelType w:val="multilevel"/>
    <w:tmpl w:val="00000008"/>
    <w:name w:val="WWNum9"/>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lef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left"/>
      <w:pPr>
        <w:tabs>
          <w:tab w:val="num" w:pos="0"/>
        </w:tabs>
        <w:ind w:left="6120" w:hanging="180"/>
      </w:pPr>
    </w:lvl>
  </w:abstractNum>
  <w:abstractNum w:abstractNumId="7">
    <w:nsid w:val="00000009"/>
    <w:multiLevelType w:val="multilevel"/>
    <w:tmpl w:val="00000009"/>
    <w:name w:val="WWNum1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lef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left"/>
      <w:pPr>
        <w:tabs>
          <w:tab w:val="num" w:pos="0"/>
        </w:tabs>
        <w:ind w:left="6120" w:hanging="180"/>
      </w:pPr>
    </w:lvl>
  </w:abstractNum>
  <w:abstractNum w:abstractNumId="8">
    <w:nsid w:val="0000000A"/>
    <w:multiLevelType w:val="multilevel"/>
    <w:tmpl w:val="0000000A"/>
    <w:name w:val="WWNum11"/>
    <w:lvl w:ilvl="0">
      <w:start w:val="1"/>
      <w:numFmt w:val="bullet"/>
      <w:lvlText w:val=""/>
      <w:lvlJc w:val="left"/>
      <w:pPr>
        <w:tabs>
          <w:tab w:val="num" w:pos="0"/>
        </w:tabs>
        <w:ind w:left="360" w:hanging="360"/>
      </w:pPr>
      <w:rPr>
        <w:rFonts w:ascii="Wingdings" w:hAnsi="Wingdings"/>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9">
    <w:nsid w:val="0000000B"/>
    <w:multiLevelType w:val="multilevel"/>
    <w:tmpl w:val="0000000B"/>
    <w:name w:val="WWNum12"/>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C"/>
    <w:multiLevelType w:val="multilevel"/>
    <w:tmpl w:val="0000000C"/>
    <w:name w:val="WWNum13"/>
    <w:lvl w:ilvl="0">
      <w:start w:val="1"/>
      <w:numFmt w:val="bullet"/>
      <w:lvlText w:val=""/>
      <w:lvlJc w:val="left"/>
      <w:pPr>
        <w:tabs>
          <w:tab w:val="num" w:pos="0"/>
        </w:tabs>
        <w:ind w:left="360" w:hanging="360"/>
      </w:pPr>
      <w:rPr>
        <w:rFonts w:ascii="Wingdings" w:hAnsi="Wingdings"/>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1">
    <w:nsid w:val="0000000D"/>
    <w:multiLevelType w:val="multilevel"/>
    <w:tmpl w:val="0000000D"/>
    <w:name w:val="WWNum14"/>
    <w:lvl w:ilvl="0">
      <w:start w:val="1"/>
      <w:numFmt w:val="bullet"/>
      <w:lvlText w:val="-"/>
      <w:lvlJc w:val="left"/>
      <w:pPr>
        <w:tabs>
          <w:tab w:val="num" w:pos="0"/>
        </w:tabs>
        <w:ind w:left="360" w:hanging="360"/>
      </w:pPr>
      <w:rPr>
        <w:rFonts w:ascii="Arial" w:hAnsi="Arial" w:cs="Calibri"/>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2">
    <w:nsid w:val="02B347D2"/>
    <w:multiLevelType w:val="hybridMultilevel"/>
    <w:tmpl w:val="418894A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02D37BFE"/>
    <w:multiLevelType w:val="hybridMultilevel"/>
    <w:tmpl w:val="39D4EDD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144375E0"/>
    <w:multiLevelType w:val="hybridMultilevel"/>
    <w:tmpl w:val="9C84FEA8"/>
    <w:lvl w:ilvl="0" w:tplc="84B227F8">
      <w:start w:val="17"/>
      <w:numFmt w:val="bullet"/>
      <w:lvlText w:val="-"/>
      <w:lvlJc w:val="left"/>
      <w:pPr>
        <w:ind w:left="360" w:hanging="360"/>
      </w:pPr>
      <w:rPr>
        <w:rFonts w:ascii="Arial" w:eastAsia="Calibr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14B92F0A"/>
    <w:multiLevelType w:val="hybridMultilevel"/>
    <w:tmpl w:val="AE4878D6"/>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16A45172"/>
    <w:multiLevelType w:val="hybridMultilevel"/>
    <w:tmpl w:val="EE7A5B5A"/>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19E77AB2"/>
    <w:multiLevelType w:val="hybridMultilevel"/>
    <w:tmpl w:val="60202C3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1AF431AC"/>
    <w:multiLevelType w:val="hybridMultilevel"/>
    <w:tmpl w:val="584E0A82"/>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20A51CEA"/>
    <w:multiLevelType w:val="hybridMultilevel"/>
    <w:tmpl w:val="775C8B68"/>
    <w:lvl w:ilvl="0" w:tplc="E65C183E">
      <w:start w:val="3"/>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nsid w:val="2197518F"/>
    <w:multiLevelType w:val="hybridMultilevel"/>
    <w:tmpl w:val="F3A6E54C"/>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2B3A1114"/>
    <w:multiLevelType w:val="hybridMultilevel"/>
    <w:tmpl w:val="A50AF5E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30CD57FB"/>
    <w:multiLevelType w:val="hybridMultilevel"/>
    <w:tmpl w:val="1848E53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nsid w:val="319C5D04"/>
    <w:multiLevelType w:val="hybridMultilevel"/>
    <w:tmpl w:val="8D42BF4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33C65DAB"/>
    <w:multiLevelType w:val="hybridMultilevel"/>
    <w:tmpl w:val="6C94DA3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3EFA4FBB"/>
    <w:multiLevelType w:val="hybridMultilevel"/>
    <w:tmpl w:val="E97AB5A6"/>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nsid w:val="45FC24BF"/>
    <w:multiLevelType w:val="hybridMultilevel"/>
    <w:tmpl w:val="BE0A367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nsid w:val="49AF7E04"/>
    <w:multiLevelType w:val="hybridMultilevel"/>
    <w:tmpl w:val="0518D4A0"/>
    <w:lvl w:ilvl="0" w:tplc="8A14B234">
      <w:numFmt w:val="bullet"/>
      <w:lvlText w:val="-"/>
      <w:lvlJc w:val="left"/>
      <w:pPr>
        <w:ind w:left="414" w:hanging="360"/>
      </w:pPr>
      <w:rPr>
        <w:rFonts w:ascii="Cambria" w:eastAsia="Times New Roman" w:hAnsi="Cambria" w:cs="Times New Roman" w:hint="default"/>
      </w:rPr>
    </w:lvl>
    <w:lvl w:ilvl="1" w:tplc="040C0003" w:tentative="1">
      <w:start w:val="1"/>
      <w:numFmt w:val="bullet"/>
      <w:lvlText w:val="o"/>
      <w:lvlJc w:val="left"/>
      <w:pPr>
        <w:ind w:left="1134" w:hanging="360"/>
      </w:pPr>
      <w:rPr>
        <w:rFonts w:ascii="Courier New" w:hAnsi="Courier New" w:cs="Courier New" w:hint="default"/>
      </w:rPr>
    </w:lvl>
    <w:lvl w:ilvl="2" w:tplc="040C0005" w:tentative="1">
      <w:start w:val="1"/>
      <w:numFmt w:val="bullet"/>
      <w:lvlText w:val=""/>
      <w:lvlJc w:val="left"/>
      <w:pPr>
        <w:ind w:left="1854" w:hanging="360"/>
      </w:pPr>
      <w:rPr>
        <w:rFonts w:ascii="Wingdings" w:hAnsi="Wingdings" w:hint="default"/>
      </w:rPr>
    </w:lvl>
    <w:lvl w:ilvl="3" w:tplc="040C0001" w:tentative="1">
      <w:start w:val="1"/>
      <w:numFmt w:val="bullet"/>
      <w:lvlText w:val=""/>
      <w:lvlJc w:val="left"/>
      <w:pPr>
        <w:ind w:left="2574" w:hanging="360"/>
      </w:pPr>
      <w:rPr>
        <w:rFonts w:ascii="Symbol" w:hAnsi="Symbol" w:hint="default"/>
      </w:rPr>
    </w:lvl>
    <w:lvl w:ilvl="4" w:tplc="040C0003" w:tentative="1">
      <w:start w:val="1"/>
      <w:numFmt w:val="bullet"/>
      <w:lvlText w:val="o"/>
      <w:lvlJc w:val="left"/>
      <w:pPr>
        <w:ind w:left="3294" w:hanging="360"/>
      </w:pPr>
      <w:rPr>
        <w:rFonts w:ascii="Courier New" w:hAnsi="Courier New" w:cs="Courier New" w:hint="default"/>
      </w:rPr>
    </w:lvl>
    <w:lvl w:ilvl="5" w:tplc="040C0005" w:tentative="1">
      <w:start w:val="1"/>
      <w:numFmt w:val="bullet"/>
      <w:lvlText w:val=""/>
      <w:lvlJc w:val="left"/>
      <w:pPr>
        <w:ind w:left="4014" w:hanging="360"/>
      </w:pPr>
      <w:rPr>
        <w:rFonts w:ascii="Wingdings" w:hAnsi="Wingdings" w:hint="default"/>
      </w:rPr>
    </w:lvl>
    <w:lvl w:ilvl="6" w:tplc="040C0001" w:tentative="1">
      <w:start w:val="1"/>
      <w:numFmt w:val="bullet"/>
      <w:lvlText w:val=""/>
      <w:lvlJc w:val="left"/>
      <w:pPr>
        <w:ind w:left="4734" w:hanging="360"/>
      </w:pPr>
      <w:rPr>
        <w:rFonts w:ascii="Symbol" w:hAnsi="Symbol" w:hint="default"/>
      </w:rPr>
    </w:lvl>
    <w:lvl w:ilvl="7" w:tplc="040C0003" w:tentative="1">
      <w:start w:val="1"/>
      <w:numFmt w:val="bullet"/>
      <w:lvlText w:val="o"/>
      <w:lvlJc w:val="left"/>
      <w:pPr>
        <w:ind w:left="5454" w:hanging="360"/>
      </w:pPr>
      <w:rPr>
        <w:rFonts w:ascii="Courier New" w:hAnsi="Courier New" w:cs="Courier New" w:hint="default"/>
      </w:rPr>
    </w:lvl>
    <w:lvl w:ilvl="8" w:tplc="040C0005" w:tentative="1">
      <w:start w:val="1"/>
      <w:numFmt w:val="bullet"/>
      <w:lvlText w:val=""/>
      <w:lvlJc w:val="left"/>
      <w:pPr>
        <w:ind w:left="6174" w:hanging="360"/>
      </w:pPr>
      <w:rPr>
        <w:rFonts w:ascii="Wingdings" w:hAnsi="Wingdings" w:hint="default"/>
      </w:rPr>
    </w:lvl>
  </w:abstractNum>
  <w:abstractNum w:abstractNumId="28">
    <w:nsid w:val="4DD775F1"/>
    <w:multiLevelType w:val="hybridMultilevel"/>
    <w:tmpl w:val="E1843A5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nsid w:val="507268B0"/>
    <w:multiLevelType w:val="hybridMultilevel"/>
    <w:tmpl w:val="E556C872"/>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nsid w:val="56A83573"/>
    <w:multiLevelType w:val="hybridMultilevel"/>
    <w:tmpl w:val="09E4E5FC"/>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nsid w:val="5D8E69D0"/>
    <w:multiLevelType w:val="hybridMultilevel"/>
    <w:tmpl w:val="1CFC518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nsid w:val="632667FA"/>
    <w:multiLevelType w:val="hybridMultilevel"/>
    <w:tmpl w:val="4EB84ACA"/>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nsid w:val="634D4AE6"/>
    <w:multiLevelType w:val="hybridMultilevel"/>
    <w:tmpl w:val="26C6CF6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nsid w:val="658B4509"/>
    <w:multiLevelType w:val="hybridMultilevel"/>
    <w:tmpl w:val="46B4F72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nsid w:val="659C608A"/>
    <w:multiLevelType w:val="hybridMultilevel"/>
    <w:tmpl w:val="D72076C0"/>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nsid w:val="67963F5B"/>
    <w:multiLevelType w:val="hybridMultilevel"/>
    <w:tmpl w:val="49C2EBE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nsid w:val="6A2A1EF4"/>
    <w:multiLevelType w:val="hybridMultilevel"/>
    <w:tmpl w:val="F2FAF496"/>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nsid w:val="6D0645A8"/>
    <w:multiLevelType w:val="hybridMultilevel"/>
    <w:tmpl w:val="F7B2F6AC"/>
    <w:lvl w:ilvl="0" w:tplc="9AB0E8D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FAF6A4B"/>
    <w:multiLevelType w:val="hybridMultilevel"/>
    <w:tmpl w:val="61E03574"/>
    <w:lvl w:ilvl="0" w:tplc="799EFFF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nsid w:val="728D5EA2"/>
    <w:multiLevelType w:val="hybridMultilevel"/>
    <w:tmpl w:val="5798B294"/>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nsid w:val="7D6E3CF4"/>
    <w:multiLevelType w:val="hybridMultilevel"/>
    <w:tmpl w:val="DB9A2A0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37"/>
  </w:num>
  <w:num w:numId="2">
    <w:abstractNumId w:val="31"/>
  </w:num>
  <w:num w:numId="3">
    <w:abstractNumId w:val="14"/>
  </w:num>
  <w:num w:numId="4">
    <w:abstractNumId w:val="35"/>
  </w:num>
  <w:num w:numId="5">
    <w:abstractNumId w:val="13"/>
  </w:num>
  <w:num w:numId="6">
    <w:abstractNumId w:val="29"/>
  </w:num>
  <w:num w:numId="7">
    <w:abstractNumId w:val="18"/>
  </w:num>
  <w:num w:numId="8">
    <w:abstractNumId w:val="28"/>
  </w:num>
  <w:num w:numId="9">
    <w:abstractNumId w:val="38"/>
  </w:num>
  <w:num w:numId="10">
    <w:abstractNumId w:val="30"/>
  </w:num>
  <w:num w:numId="11">
    <w:abstractNumId w:val="41"/>
  </w:num>
  <w:num w:numId="12">
    <w:abstractNumId w:val="25"/>
  </w:num>
  <w:num w:numId="13">
    <w:abstractNumId w:val="16"/>
  </w:num>
  <w:num w:numId="14">
    <w:abstractNumId w:val="22"/>
  </w:num>
  <w:num w:numId="15">
    <w:abstractNumId w:val="34"/>
  </w:num>
  <w:num w:numId="16">
    <w:abstractNumId w:val="17"/>
  </w:num>
  <w:num w:numId="17">
    <w:abstractNumId w:val="26"/>
  </w:num>
  <w:num w:numId="18">
    <w:abstractNumId w:val="20"/>
  </w:num>
  <w:num w:numId="19">
    <w:abstractNumId w:val="12"/>
  </w:num>
  <w:num w:numId="20">
    <w:abstractNumId w:val="40"/>
  </w:num>
  <w:num w:numId="21">
    <w:abstractNumId w:val="33"/>
  </w:num>
  <w:num w:numId="22">
    <w:abstractNumId w:val="36"/>
  </w:num>
  <w:num w:numId="23">
    <w:abstractNumId w:val="21"/>
  </w:num>
  <w:num w:numId="24">
    <w:abstractNumId w:val="15"/>
  </w:num>
  <w:num w:numId="25">
    <w:abstractNumId w:val="39"/>
  </w:num>
  <w:num w:numId="26">
    <w:abstractNumId w:val="19"/>
  </w:num>
  <w:num w:numId="27">
    <w:abstractNumId w:val="24"/>
  </w:num>
  <w:num w:numId="28">
    <w:abstractNumId w:val="32"/>
  </w:num>
  <w:num w:numId="29">
    <w:abstractNumId w:val="23"/>
  </w:num>
  <w:num w:numId="30">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onsecutiveHyphenLimit w:val="1"/>
  <w:hyphenationZone w:val="425"/>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4DB"/>
    <w:rsid w:val="00001E3F"/>
    <w:rsid w:val="00001EE4"/>
    <w:rsid w:val="00002BB7"/>
    <w:rsid w:val="000047D6"/>
    <w:rsid w:val="0000526F"/>
    <w:rsid w:val="000068D0"/>
    <w:rsid w:val="00010018"/>
    <w:rsid w:val="00012258"/>
    <w:rsid w:val="000143C9"/>
    <w:rsid w:val="0001539D"/>
    <w:rsid w:val="00020A77"/>
    <w:rsid w:val="00020F6E"/>
    <w:rsid w:val="000231E3"/>
    <w:rsid w:val="000252CE"/>
    <w:rsid w:val="0002651F"/>
    <w:rsid w:val="00026939"/>
    <w:rsid w:val="00026D33"/>
    <w:rsid w:val="00033055"/>
    <w:rsid w:val="00033E73"/>
    <w:rsid w:val="00034E4F"/>
    <w:rsid w:val="00035195"/>
    <w:rsid w:val="0003564E"/>
    <w:rsid w:val="00042441"/>
    <w:rsid w:val="00042B41"/>
    <w:rsid w:val="00043692"/>
    <w:rsid w:val="00044FE2"/>
    <w:rsid w:val="00052616"/>
    <w:rsid w:val="00056D84"/>
    <w:rsid w:val="00056DC0"/>
    <w:rsid w:val="000611A0"/>
    <w:rsid w:val="00064948"/>
    <w:rsid w:val="00067649"/>
    <w:rsid w:val="00071EC9"/>
    <w:rsid w:val="00072E27"/>
    <w:rsid w:val="00074F86"/>
    <w:rsid w:val="00075907"/>
    <w:rsid w:val="000846E1"/>
    <w:rsid w:val="000855E2"/>
    <w:rsid w:val="00087EBF"/>
    <w:rsid w:val="00092579"/>
    <w:rsid w:val="00097AC2"/>
    <w:rsid w:val="00097D1F"/>
    <w:rsid w:val="000A25C2"/>
    <w:rsid w:val="000A293F"/>
    <w:rsid w:val="000A2C41"/>
    <w:rsid w:val="000A3166"/>
    <w:rsid w:val="000A3B24"/>
    <w:rsid w:val="000A4645"/>
    <w:rsid w:val="000A4EF1"/>
    <w:rsid w:val="000A50BF"/>
    <w:rsid w:val="000A734F"/>
    <w:rsid w:val="000A7DE9"/>
    <w:rsid w:val="000B06A5"/>
    <w:rsid w:val="000B0B5C"/>
    <w:rsid w:val="000B2248"/>
    <w:rsid w:val="000B4285"/>
    <w:rsid w:val="000B4C41"/>
    <w:rsid w:val="000B50E1"/>
    <w:rsid w:val="000B5EB5"/>
    <w:rsid w:val="000B6273"/>
    <w:rsid w:val="000B6AAB"/>
    <w:rsid w:val="000B7940"/>
    <w:rsid w:val="000C0F99"/>
    <w:rsid w:val="000C32F7"/>
    <w:rsid w:val="000C381C"/>
    <w:rsid w:val="000C4038"/>
    <w:rsid w:val="000C4FA8"/>
    <w:rsid w:val="000C5ECA"/>
    <w:rsid w:val="000D2876"/>
    <w:rsid w:val="000D2F78"/>
    <w:rsid w:val="000D376F"/>
    <w:rsid w:val="000D5C23"/>
    <w:rsid w:val="000D7AB7"/>
    <w:rsid w:val="000D7F59"/>
    <w:rsid w:val="000E08AF"/>
    <w:rsid w:val="000E1375"/>
    <w:rsid w:val="000E29FF"/>
    <w:rsid w:val="000E3431"/>
    <w:rsid w:val="000E5D71"/>
    <w:rsid w:val="000E6308"/>
    <w:rsid w:val="000F14B7"/>
    <w:rsid w:val="000F2E2F"/>
    <w:rsid w:val="000F4218"/>
    <w:rsid w:val="000F4ABA"/>
    <w:rsid w:val="000F56E6"/>
    <w:rsid w:val="00103F0B"/>
    <w:rsid w:val="0010412C"/>
    <w:rsid w:val="00105473"/>
    <w:rsid w:val="00107540"/>
    <w:rsid w:val="0011117E"/>
    <w:rsid w:val="00112460"/>
    <w:rsid w:val="00113794"/>
    <w:rsid w:val="00113F46"/>
    <w:rsid w:val="001142A9"/>
    <w:rsid w:val="001272DA"/>
    <w:rsid w:val="00127C25"/>
    <w:rsid w:val="00135490"/>
    <w:rsid w:val="0013717B"/>
    <w:rsid w:val="00140679"/>
    <w:rsid w:val="00142BE4"/>
    <w:rsid w:val="001434E1"/>
    <w:rsid w:val="00146B23"/>
    <w:rsid w:val="00147EC4"/>
    <w:rsid w:val="001564BB"/>
    <w:rsid w:val="001565D5"/>
    <w:rsid w:val="00157FD7"/>
    <w:rsid w:val="00162E7D"/>
    <w:rsid w:val="00163D1A"/>
    <w:rsid w:val="0016459B"/>
    <w:rsid w:val="00165F3B"/>
    <w:rsid w:val="00166432"/>
    <w:rsid w:val="0017032C"/>
    <w:rsid w:val="001703B1"/>
    <w:rsid w:val="00170ACF"/>
    <w:rsid w:val="0017630F"/>
    <w:rsid w:val="00176A6B"/>
    <w:rsid w:val="00176CE8"/>
    <w:rsid w:val="00180D22"/>
    <w:rsid w:val="00181DA4"/>
    <w:rsid w:val="00185171"/>
    <w:rsid w:val="0018641F"/>
    <w:rsid w:val="0019197D"/>
    <w:rsid w:val="00191B61"/>
    <w:rsid w:val="00194F9E"/>
    <w:rsid w:val="001A3379"/>
    <w:rsid w:val="001A405D"/>
    <w:rsid w:val="001A5A8A"/>
    <w:rsid w:val="001B00E9"/>
    <w:rsid w:val="001B4BB4"/>
    <w:rsid w:val="001B6455"/>
    <w:rsid w:val="001B7687"/>
    <w:rsid w:val="001C1BEC"/>
    <w:rsid w:val="001C4C13"/>
    <w:rsid w:val="001C658A"/>
    <w:rsid w:val="001C7CE9"/>
    <w:rsid w:val="001D1660"/>
    <w:rsid w:val="001E0BE4"/>
    <w:rsid w:val="001E108B"/>
    <w:rsid w:val="001E151E"/>
    <w:rsid w:val="001E1E8C"/>
    <w:rsid w:val="001E75A5"/>
    <w:rsid w:val="001F0462"/>
    <w:rsid w:val="001F144A"/>
    <w:rsid w:val="001F6F06"/>
    <w:rsid w:val="0020048B"/>
    <w:rsid w:val="0020577A"/>
    <w:rsid w:val="00207151"/>
    <w:rsid w:val="00207470"/>
    <w:rsid w:val="0021114A"/>
    <w:rsid w:val="00211AF2"/>
    <w:rsid w:val="00211E82"/>
    <w:rsid w:val="00213544"/>
    <w:rsid w:val="002163C1"/>
    <w:rsid w:val="0022034B"/>
    <w:rsid w:val="00221B7C"/>
    <w:rsid w:val="00223BBF"/>
    <w:rsid w:val="0022581C"/>
    <w:rsid w:val="00227304"/>
    <w:rsid w:val="00227664"/>
    <w:rsid w:val="00227899"/>
    <w:rsid w:val="00230AC1"/>
    <w:rsid w:val="002347C1"/>
    <w:rsid w:val="0023546C"/>
    <w:rsid w:val="00235D03"/>
    <w:rsid w:val="002412F1"/>
    <w:rsid w:val="00241854"/>
    <w:rsid w:val="00245098"/>
    <w:rsid w:val="00250EF1"/>
    <w:rsid w:val="00252F4E"/>
    <w:rsid w:val="00253B3F"/>
    <w:rsid w:val="0025510A"/>
    <w:rsid w:val="00255C5B"/>
    <w:rsid w:val="0026121D"/>
    <w:rsid w:val="00264960"/>
    <w:rsid w:val="00265881"/>
    <w:rsid w:val="00266AE4"/>
    <w:rsid w:val="00266D70"/>
    <w:rsid w:val="002673D9"/>
    <w:rsid w:val="00271648"/>
    <w:rsid w:val="00271C32"/>
    <w:rsid w:val="00273580"/>
    <w:rsid w:val="00273977"/>
    <w:rsid w:val="0027535B"/>
    <w:rsid w:val="00275579"/>
    <w:rsid w:val="00276557"/>
    <w:rsid w:val="002778B2"/>
    <w:rsid w:val="00280614"/>
    <w:rsid w:val="00280723"/>
    <w:rsid w:val="00280732"/>
    <w:rsid w:val="00280A2B"/>
    <w:rsid w:val="00282DE8"/>
    <w:rsid w:val="002834A5"/>
    <w:rsid w:val="00283688"/>
    <w:rsid w:val="00286065"/>
    <w:rsid w:val="00292580"/>
    <w:rsid w:val="00293131"/>
    <w:rsid w:val="00294710"/>
    <w:rsid w:val="00295FDB"/>
    <w:rsid w:val="00296233"/>
    <w:rsid w:val="002975E3"/>
    <w:rsid w:val="002A022A"/>
    <w:rsid w:val="002A05B7"/>
    <w:rsid w:val="002A09B4"/>
    <w:rsid w:val="002A10B0"/>
    <w:rsid w:val="002A6839"/>
    <w:rsid w:val="002A712E"/>
    <w:rsid w:val="002B0CC5"/>
    <w:rsid w:val="002B1DF6"/>
    <w:rsid w:val="002B220B"/>
    <w:rsid w:val="002B2CED"/>
    <w:rsid w:val="002B51E2"/>
    <w:rsid w:val="002B52B7"/>
    <w:rsid w:val="002B55D7"/>
    <w:rsid w:val="002C377C"/>
    <w:rsid w:val="002C612E"/>
    <w:rsid w:val="002D24AD"/>
    <w:rsid w:val="002D2767"/>
    <w:rsid w:val="002D4146"/>
    <w:rsid w:val="002D5B14"/>
    <w:rsid w:val="002D634C"/>
    <w:rsid w:val="002D66CE"/>
    <w:rsid w:val="002E0422"/>
    <w:rsid w:val="002E1303"/>
    <w:rsid w:val="002E1E34"/>
    <w:rsid w:val="002E5693"/>
    <w:rsid w:val="002E5B58"/>
    <w:rsid w:val="002E620A"/>
    <w:rsid w:val="002E7874"/>
    <w:rsid w:val="002F0FD9"/>
    <w:rsid w:val="002F1C91"/>
    <w:rsid w:val="002F2866"/>
    <w:rsid w:val="00303836"/>
    <w:rsid w:val="0030527D"/>
    <w:rsid w:val="00305664"/>
    <w:rsid w:val="003102BF"/>
    <w:rsid w:val="00310F45"/>
    <w:rsid w:val="003121E6"/>
    <w:rsid w:val="0031788B"/>
    <w:rsid w:val="00320420"/>
    <w:rsid w:val="00320A3B"/>
    <w:rsid w:val="00321434"/>
    <w:rsid w:val="00326765"/>
    <w:rsid w:val="00327CAA"/>
    <w:rsid w:val="003301A3"/>
    <w:rsid w:val="00330A64"/>
    <w:rsid w:val="00336062"/>
    <w:rsid w:val="003376F9"/>
    <w:rsid w:val="00341357"/>
    <w:rsid w:val="00341363"/>
    <w:rsid w:val="00341560"/>
    <w:rsid w:val="00344219"/>
    <w:rsid w:val="00346B0C"/>
    <w:rsid w:val="003474B2"/>
    <w:rsid w:val="003528BC"/>
    <w:rsid w:val="00354AD9"/>
    <w:rsid w:val="003556E0"/>
    <w:rsid w:val="003635EC"/>
    <w:rsid w:val="00363CB3"/>
    <w:rsid w:val="00365DEA"/>
    <w:rsid w:val="00367BDB"/>
    <w:rsid w:val="00372B76"/>
    <w:rsid w:val="00374DD9"/>
    <w:rsid w:val="00376132"/>
    <w:rsid w:val="003807D9"/>
    <w:rsid w:val="00380A42"/>
    <w:rsid w:val="00381489"/>
    <w:rsid w:val="0038260F"/>
    <w:rsid w:val="00383801"/>
    <w:rsid w:val="003848BA"/>
    <w:rsid w:val="00384D41"/>
    <w:rsid w:val="00387891"/>
    <w:rsid w:val="0039395F"/>
    <w:rsid w:val="0039404D"/>
    <w:rsid w:val="00395BC8"/>
    <w:rsid w:val="00396A45"/>
    <w:rsid w:val="00397D9F"/>
    <w:rsid w:val="003A0153"/>
    <w:rsid w:val="003A04CF"/>
    <w:rsid w:val="003A0735"/>
    <w:rsid w:val="003A4460"/>
    <w:rsid w:val="003A456A"/>
    <w:rsid w:val="003A6001"/>
    <w:rsid w:val="003A6C68"/>
    <w:rsid w:val="003A774E"/>
    <w:rsid w:val="003B0F9F"/>
    <w:rsid w:val="003B3F61"/>
    <w:rsid w:val="003B5978"/>
    <w:rsid w:val="003B618C"/>
    <w:rsid w:val="003C23CE"/>
    <w:rsid w:val="003C2949"/>
    <w:rsid w:val="003C3A9F"/>
    <w:rsid w:val="003C55FC"/>
    <w:rsid w:val="003C5A90"/>
    <w:rsid w:val="003C72DE"/>
    <w:rsid w:val="003D018B"/>
    <w:rsid w:val="003D1BB9"/>
    <w:rsid w:val="003D24A4"/>
    <w:rsid w:val="003D662E"/>
    <w:rsid w:val="003D669F"/>
    <w:rsid w:val="003D6F7F"/>
    <w:rsid w:val="003D75B9"/>
    <w:rsid w:val="003D775A"/>
    <w:rsid w:val="003E4BAC"/>
    <w:rsid w:val="003E6D33"/>
    <w:rsid w:val="003E70F4"/>
    <w:rsid w:val="003F141E"/>
    <w:rsid w:val="003F4E67"/>
    <w:rsid w:val="003F5E78"/>
    <w:rsid w:val="003F7196"/>
    <w:rsid w:val="0040155E"/>
    <w:rsid w:val="004059EB"/>
    <w:rsid w:val="00410EDD"/>
    <w:rsid w:val="004116F4"/>
    <w:rsid w:val="00411B42"/>
    <w:rsid w:val="00411FFD"/>
    <w:rsid w:val="00412A3D"/>
    <w:rsid w:val="0041378C"/>
    <w:rsid w:val="00413A7F"/>
    <w:rsid w:val="00413FA3"/>
    <w:rsid w:val="00415CB1"/>
    <w:rsid w:val="00420079"/>
    <w:rsid w:val="00421322"/>
    <w:rsid w:val="00421C24"/>
    <w:rsid w:val="004230A8"/>
    <w:rsid w:val="00423950"/>
    <w:rsid w:val="004243FD"/>
    <w:rsid w:val="004244C4"/>
    <w:rsid w:val="004245D3"/>
    <w:rsid w:val="00425982"/>
    <w:rsid w:val="00427E7C"/>
    <w:rsid w:val="0043012D"/>
    <w:rsid w:val="0043022D"/>
    <w:rsid w:val="0043142D"/>
    <w:rsid w:val="00432C60"/>
    <w:rsid w:val="00433CF3"/>
    <w:rsid w:val="004343B4"/>
    <w:rsid w:val="00434872"/>
    <w:rsid w:val="00434B20"/>
    <w:rsid w:val="00435BA6"/>
    <w:rsid w:val="00436892"/>
    <w:rsid w:val="00436C8C"/>
    <w:rsid w:val="00437F4A"/>
    <w:rsid w:val="00444285"/>
    <w:rsid w:val="004451F9"/>
    <w:rsid w:val="00446F31"/>
    <w:rsid w:val="00450E77"/>
    <w:rsid w:val="00451583"/>
    <w:rsid w:val="00453215"/>
    <w:rsid w:val="004534D9"/>
    <w:rsid w:val="00454016"/>
    <w:rsid w:val="00457845"/>
    <w:rsid w:val="00460BF7"/>
    <w:rsid w:val="00460DA3"/>
    <w:rsid w:val="00461C85"/>
    <w:rsid w:val="00462CD6"/>
    <w:rsid w:val="00463D4A"/>
    <w:rsid w:val="00464EB8"/>
    <w:rsid w:val="004657CD"/>
    <w:rsid w:val="00465D5F"/>
    <w:rsid w:val="0046694E"/>
    <w:rsid w:val="00467704"/>
    <w:rsid w:val="0047150E"/>
    <w:rsid w:val="00471571"/>
    <w:rsid w:val="00471E61"/>
    <w:rsid w:val="004763BF"/>
    <w:rsid w:val="00476B99"/>
    <w:rsid w:val="004770D9"/>
    <w:rsid w:val="004778ED"/>
    <w:rsid w:val="00482779"/>
    <w:rsid w:val="00482F73"/>
    <w:rsid w:val="004864EC"/>
    <w:rsid w:val="00486947"/>
    <w:rsid w:val="00487B54"/>
    <w:rsid w:val="00487D02"/>
    <w:rsid w:val="004925CA"/>
    <w:rsid w:val="00493417"/>
    <w:rsid w:val="00495EA8"/>
    <w:rsid w:val="004962ED"/>
    <w:rsid w:val="004A1BDF"/>
    <w:rsid w:val="004A1EB0"/>
    <w:rsid w:val="004A2208"/>
    <w:rsid w:val="004A458B"/>
    <w:rsid w:val="004A658A"/>
    <w:rsid w:val="004A7046"/>
    <w:rsid w:val="004B0D10"/>
    <w:rsid w:val="004B4E96"/>
    <w:rsid w:val="004B53AF"/>
    <w:rsid w:val="004B5CE1"/>
    <w:rsid w:val="004B5E0C"/>
    <w:rsid w:val="004B7A57"/>
    <w:rsid w:val="004C4BFD"/>
    <w:rsid w:val="004C68A3"/>
    <w:rsid w:val="004C7693"/>
    <w:rsid w:val="004D10CC"/>
    <w:rsid w:val="004D2CF6"/>
    <w:rsid w:val="004D571F"/>
    <w:rsid w:val="004D7E83"/>
    <w:rsid w:val="004E2312"/>
    <w:rsid w:val="004E277B"/>
    <w:rsid w:val="004E309C"/>
    <w:rsid w:val="004E45F0"/>
    <w:rsid w:val="004E725B"/>
    <w:rsid w:val="004F26CA"/>
    <w:rsid w:val="004F5B5C"/>
    <w:rsid w:val="004F68B7"/>
    <w:rsid w:val="004F7472"/>
    <w:rsid w:val="004F76B1"/>
    <w:rsid w:val="005002E0"/>
    <w:rsid w:val="0050150D"/>
    <w:rsid w:val="00503B0F"/>
    <w:rsid w:val="00507F4B"/>
    <w:rsid w:val="005102E7"/>
    <w:rsid w:val="00511C28"/>
    <w:rsid w:val="00512401"/>
    <w:rsid w:val="00516B6E"/>
    <w:rsid w:val="00517C42"/>
    <w:rsid w:val="00522193"/>
    <w:rsid w:val="00524131"/>
    <w:rsid w:val="0052668F"/>
    <w:rsid w:val="005274B9"/>
    <w:rsid w:val="005313BF"/>
    <w:rsid w:val="00532109"/>
    <w:rsid w:val="0053316A"/>
    <w:rsid w:val="00533751"/>
    <w:rsid w:val="00534D24"/>
    <w:rsid w:val="00537584"/>
    <w:rsid w:val="0053761D"/>
    <w:rsid w:val="00541EE2"/>
    <w:rsid w:val="00543725"/>
    <w:rsid w:val="0054427F"/>
    <w:rsid w:val="00547F83"/>
    <w:rsid w:val="005530B1"/>
    <w:rsid w:val="00554881"/>
    <w:rsid w:val="0055491D"/>
    <w:rsid w:val="00555806"/>
    <w:rsid w:val="00555E06"/>
    <w:rsid w:val="00556021"/>
    <w:rsid w:val="005629C3"/>
    <w:rsid w:val="005641B8"/>
    <w:rsid w:val="00564D5D"/>
    <w:rsid w:val="00564E3B"/>
    <w:rsid w:val="00566DA5"/>
    <w:rsid w:val="0057092C"/>
    <w:rsid w:val="005740EE"/>
    <w:rsid w:val="005743BA"/>
    <w:rsid w:val="005756F7"/>
    <w:rsid w:val="00575A1D"/>
    <w:rsid w:val="00576705"/>
    <w:rsid w:val="00577030"/>
    <w:rsid w:val="00581734"/>
    <w:rsid w:val="00584DB5"/>
    <w:rsid w:val="005861E9"/>
    <w:rsid w:val="00594B1F"/>
    <w:rsid w:val="0059522A"/>
    <w:rsid w:val="00595649"/>
    <w:rsid w:val="0059573C"/>
    <w:rsid w:val="00597096"/>
    <w:rsid w:val="0059720A"/>
    <w:rsid w:val="00597359"/>
    <w:rsid w:val="005978FA"/>
    <w:rsid w:val="00597CAD"/>
    <w:rsid w:val="00597F5B"/>
    <w:rsid w:val="005A0950"/>
    <w:rsid w:val="005A1CB1"/>
    <w:rsid w:val="005A3F0D"/>
    <w:rsid w:val="005A3F87"/>
    <w:rsid w:val="005A76DD"/>
    <w:rsid w:val="005A7B48"/>
    <w:rsid w:val="005B20E7"/>
    <w:rsid w:val="005B4A37"/>
    <w:rsid w:val="005B544C"/>
    <w:rsid w:val="005C0028"/>
    <w:rsid w:val="005C04AE"/>
    <w:rsid w:val="005C2442"/>
    <w:rsid w:val="005C348A"/>
    <w:rsid w:val="005C49C9"/>
    <w:rsid w:val="005C52FA"/>
    <w:rsid w:val="005D0A0A"/>
    <w:rsid w:val="005D0A72"/>
    <w:rsid w:val="005D12B8"/>
    <w:rsid w:val="005D1363"/>
    <w:rsid w:val="005D24A1"/>
    <w:rsid w:val="005D299D"/>
    <w:rsid w:val="005D3B15"/>
    <w:rsid w:val="005D4B4A"/>
    <w:rsid w:val="005D5C52"/>
    <w:rsid w:val="005D6D5D"/>
    <w:rsid w:val="005D78DD"/>
    <w:rsid w:val="005E108B"/>
    <w:rsid w:val="005E149B"/>
    <w:rsid w:val="005F0908"/>
    <w:rsid w:val="005F2621"/>
    <w:rsid w:val="005F267E"/>
    <w:rsid w:val="00600FA4"/>
    <w:rsid w:val="006011F3"/>
    <w:rsid w:val="00601A45"/>
    <w:rsid w:val="00602CA9"/>
    <w:rsid w:val="0060406A"/>
    <w:rsid w:val="00604227"/>
    <w:rsid w:val="0060454E"/>
    <w:rsid w:val="00612814"/>
    <w:rsid w:val="00612CDF"/>
    <w:rsid w:val="0062442F"/>
    <w:rsid w:val="00626227"/>
    <w:rsid w:val="006274FD"/>
    <w:rsid w:val="00627CC8"/>
    <w:rsid w:val="00630AE5"/>
    <w:rsid w:val="00630FB3"/>
    <w:rsid w:val="00631E53"/>
    <w:rsid w:val="006321A4"/>
    <w:rsid w:val="006342B7"/>
    <w:rsid w:val="00635E73"/>
    <w:rsid w:val="00637DC7"/>
    <w:rsid w:val="00637F14"/>
    <w:rsid w:val="00640AC0"/>
    <w:rsid w:val="00640B56"/>
    <w:rsid w:val="0065254B"/>
    <w:rsid w:val="00654192"/>
    <w:rsid w:val="00654864"/>
    <w:rsid w:val="006551E7"/>
    <w:rsid w:val="006571DE"/>
    <w:rsid w:val="0065720B"/>
    <w:rsid w:val="00663422"/>
    <w:rsid w:val="0066394B"/>
    <w:rsid w:val="00663D5C"/>
    <w:rsid w:val="00663E60"/>
    <w:rsid w:val="00664751"/>
    <w:rsid w:val="006650A0"/>
    <w:rsid w:val="0066539D"/>
    <w:rsid w:val="0066552B"/>
    <w:rsid w:val="00665648"/>
    <w:rsid w:val="006711F4"/>
    <w:rsid w:val="00671999"/>
    <w:rsid w:val="006728F0"/>
    <w:rsid w:val="00673396"/>
    <w:rsid w:val="00675127"/>
    <w:rsid w:val="00680F06"/>
    <w:rsid w:val="006826FD"/>
    <w:rsid w:val="00686354"/>
    <w:rsid w:val="00694F20"/>
    <w:rsid w:val="0069514C"/>
    <w:rsid w:val="006963C3"/>
    <w:rsid w:val="00696948"/>
    <w:rsid w:val="006A1C86"/>
    <w:rsid w:val="006A38B2"/>
    <w:rsid w:val="006A3FB4"/>
    <w:rsid w:val="006A6C99"/>
    <w:rsid w:val="006A7D03"/>
    <w:rsid w:val="006B1544"/>
    <w:rsid w:val="006B224B"/>
    <w:rsid w:val="006B350E"/>
    <w:rsid w:val="006B37BB"/>
    <w:rsid w:val="006B3F6D"/>
    <w:rsid w:val="006B4C0B"/>
    <w:rsid w:val="006B7287"/>
    <w:rsid w:val="006C4070"/>
    <w:rsid w:val="006C4677"/>
    <w:rsid w:val="006C4FFE"/>
    <w:rsid w:val="006C718D"/>
    <w:rsid w:val="006C7984"/>
    <w:rsid w:val="006D24EC"/>
    <w:rsid w:val="006D6707"/>
    <w:rsid w:val="006D71BC"/>
    <w:rsid w:val="006D7F8D"/>
    <w:rsid w:val="006E05CC"/>
    <w:rsid w:val="006E230D"/>
    <w:rsid w:val="006F0EA1"/>
    <w:rsid w:val="006F1166"/>
    <w:rsid w:val="006F2C41"/>
    <w:rsid w:val="006F3370"/>
    <w:rsid w:val="006F41B7"/>
    <w:rsid w:val="006F4DAE"/>
    <w:rsid w:val="007003B4"/>
    <w:rsid w:val="00711503"/>
    <w:rsid w:val="007123C1"/>
    <w:rsid w:val="00712AEA"/>
    <w:rsid w:val="00712E53"/>
    <w:rsid w:val="00714663"/>
    <w:rsid w:val="00717956"/>
    <w:rsid w:val="007202F8"/>
    <w:rsid w:val="007206DB"/>
    <w:rsid w:val="00721EB0"/>
    <w:rsid w:val="00722075"/>
    <w:rsid w:val="007229F0"/>
    <w:rsid w:val="00722A75"/>
    <w:rsid w:val="007241AF"/>
    <w:rsid w:val="00725109"/>
    <w:rsid w:val="00726BFC"/>
    <w:rsid w:val="00727CA5"/>
    <w:rsid w:val="007302B3"/>
    <w:rsid w:val="00730F20"/>
    <w:rsid w:val="0073300D"/>
    <w:rsid w:val="007330C9"/>
    <w:rsid w:val="00733597"/>
    <w:rsid w:val="00733AF6"/>
    <w:rsid w:val="007364C7"/>
    <w:rsid w:val="007364DA"/>
    <w:rsid w:val="00736EBD"/>
    <w:rsid w:val="00740062"/>
    <w:rsid w:val="00741A58"/>
    <w:rsid w:val="007427C4"/>
    <w:rsid w:val="00744440"/>
    <w:rsid w:val="00746247"/>
    <w:rsid w:val="00747C1E"/>
    <w:rsid w:val="0075171C"/>
    <w:rsid w:val="00752062"/>
    <w:rsid w:val="00753FEE"/>
    <w:rsid w:val="007547C8"/>
    <w:rsid w:val="00756DD8"/>
    <w:rsid w:val="007630BA"/>
    <w:rsid w:val="00763210"/>
    <w:rsid w:val="00764062"/>
    <w:rsid w:val="00764168"/>
    <w:rsid w:val="0076464B"/>
    <w:rsid w:val="00764ADC"/>
    <w:rsid w:val="007658F5"/>
    <w:rsid w:val="00766FF4"/>
    <w:rsid w:val="00770A5C"/>
    <w:rsid w:val="0077174F"/>
    <w:rsid w:val="00771D58"/>
    <w:rsid w:val="00773A0E"/>
    <w:rsid w:val="00773E73"/>
    <w:rsid w:val="0077521B"/>
    <w:rsid w:val="007774E5"/>
    <w:rsid w:val="00780885"/>
    <w:rsid w:val="007817EF"/>
    <w:rsid w:val="00782C01"/>
    <w:rsid w:val="00784AA1"/>
    <w:rsid w:val="00786677"/>
    <w:rsid w:val="00787048"/>
    <w:rsid w:val="007909FB"/>
    <w:rsid w:val="00794028"/>
    <w:rsid w:val="007940B8"/>
    <w:rsid w:val="00794174"/>
    <w:rsid w:val="0079690B"/>
    <w:rsid w:val="007A0B5D"/>
    <w:rsid w:val="007A1FE3"/>
    <w:rsid w:val="007A2D1B"/>
    <w:rsid w:val="007A30C5"/>
    <w:rsid w:val="007A3B4F"/>
    <w:rsid w:val="007A4A89"/>
    <w:rsid w:val="007A65B1"/>
    <w:rsid w:val="007A6CDF"/>
    <w:rsid w:val="007B1173"/>
    <w:rsid w:val="007B2346"/>
    <w:rsid w:val="007B4708"/>
    <w:rsid w:val="007B4B9C"/>
    <w:rsid w:val="007C0457"/>
    <w:rsid w:val="007C253E"/>
    <w:rsid w:val="007C40CA"/>
    <w:rsid w:val="007C4545"/>
    <w:rsid w:val="007C5BD9"/>
    <w:rsid w:val="007C60E3"/>
    <w:rsid w:val="007D11C7"/>
    <w:rsid w:val="007D11D9"/>
    <w:rsid w:val="007D1312"/>
    <w:rsid w:val="007D190C"/>
    <w:rsid w:val="007D46B1"/>
    <w:rsid w:val="007D4E08"/>
    <w:rsid w:val="007D75F3"/>
    <w:rsid w:val="007E2E88"/>
    <w:rsid w:val="007E31FD"/>
    <w:rsid w:val="007E3ED5"/>
    <w:rsid w:val="007F0C3B"/>
    <w:rsid w:val="007F224B"/>
    <w:rsid w:val="007F2693"/>
    <w:rsid w:val="007F5058"/>
    <w:rsid w:val="007F5906"/>
    <w:rsid w:val="007F6812"/>
    <w:rsid w:val="007F6A85"/>
    <w:rsid w:val="00801661"/>
    <w:rsid w:val="008035A3"/>
    <w:rsid w:val="0080484A"/>
    <w:rsid w:val="00805DE3"/>
    <w:rsid w:val="008124DE"/>
    <w:rsid w:val="00813D46"/>
    <w:rsid w:val="00817E4D"/>
    <w:rsid w:val="00820C6A"/>
    <w:rsid w:val="00820E8B"/>
    <w:rsid w:val="008212B5"/>
    <w:rsid w:val="0082374D"/>
    <w:rsid w:val="008257EB"/>
    <w:rsid w:val="00826E73"/>
    <w:rsid w:val="008355DA"/>
    <w:rsid w:val="00837913"/>
    <w:rsid w:val="00840217"/>
    <w:rsid w:val="00840526"/>
    <w:rsid w:val="0084155C"/>
    <w:rsid w:val="00845FFA"/>
    <w:rsid w:val="008503E1"/>
    <w:rsid w:val="00854C09"/>
    <w:rsid w:val="00855BC2"/>
    <w:rsid w:val="00855DE1"/>
    <w:rsid w:val="00856101"/>
    <w:rsid w:val="00856245"/>
    <w:rsid w:val="00860277"/>
    <w:rsid w:val="008611DA"/>
    <w:rsid w:val="00864BDF"/>
    <w:rsid w:val="00865A3D"/>
    <w:rsid w:val="00866312"/>
    <w:rsid w:val="008669FE"/>
    <w:rsid w:val="00867A05"/>
    <w:rsid w:val="00867F19"/>
    <w:rsid w:val="00870E6D"/>
    <w:rsid w:val="008724B0"/>
    <w:rsid w:val="00872E0A"/>
    <w:rsid w:val="00875E63"/>
    <w:rsid w:val="00876139"/>
    <w:rsid w:val="008772DA"/>
    <w:rsid w:val="00877747"/>
    <w:rsid w:val="00881D79"/>
    <w:rsid w:val="00882DAB"/>
    <w:rsid w:val="0088353A"/>
    <w:rsid w:val="008842E0"/>
    <w:rsid w:val="008855AD"/>
    <w:rsid w:val="00890CCD"/>
    <w:rsid w:val="00890E09"/>
    <w:rsid w:val="00891C73"/>
    <w:rsid w:val="00891E27"/>
    <w:rsid w:val="00892AE9"/>
    <w:rsid w:val="008940D9"/>
    <w:rsid w:val="008A1C31"/>
    <w:rsid w:val="008A26D8"/>
    <w:rsid w:val="008A2758"/>
    <w:rsid w:val="008A58F0"/>
    <w:rsid w:val="008B34AD"/>
    <w:rsid w:val="008B4EDF"/>
    <w:rsid w:val="008B52AD"/>
    <w:rsid w:val="008B5ABC"/>
    <w:rsid w:val="008B5BFE"/>
    <w:rsid w:val="008B7AC2"/>
    <w:rsid w:val="008C016B"/>
    <w:rsid w:val="008C1099"/>
    <w:rsid w:val="008C2D28"/>
    <w:rsid w:val="008C55C9"/>
    <w:rsid w:val="008C5B87"/>
    <w:rsid w:val="008D0E0D"/>
    <w:rsid w:val="008D1562"/>
    <w:rsid w:val="008D1668"/>
    <w:rsid w:val="008D22A2"/>
    <w:rsid w:val="008D3D9F"/>
    <w:rsid w:val="008D7C55"/>
    <w:rsid w:val="008E1908"/>
    <w:rsid w:val="008E2712"/>
    <w:rsid w:val="008E2E68"/>
    <w:rsid w:val="008E3FAA"/>
    <w:rsid w:val="008E457E"/>
    <w:rsid w:val="008E469F"/>
    <w:rsid w:val="008E4BC5"/>
    <w:rsid w:val="008E50FA"/>
    <w:rsid w:val="008E6B99"/>
    <w:rsid w:val="008F103A"/>
    <w:rsid w:val="008F16C5"/>
    <w:rsid w:val="008F16F9"/>
    <w:rsid w:val="008F315E"/>
    <w:rsid w:val="008F31A3"/>
    <w:rsid w:val="008F34E3"/>
    <w:rsid w:val="008F658A"/>
    <w:rsid w:val="008F6A98"/>
    <w:rsid w:val="008F6D23"/>
    <w:rsid w:val="008F6DD3"/>
    <w:rsid w:val="008F701B"/>
    <w:rsid w:val="00900505"/>
    <w:rsid w:val="00901441"/>
    <w:rsid w:val="00901E04"/>
    <w:rsid w:val="009038AE"/>
    <w:rsid w:val="009038DC"/>
    <w:rsid w:val="0090407F"/>
    <w:rsid w:val="00905B46"/>
    <w:rsid w:val="009123D8"/>
    <w:rsid w:val="00913B3D"/>
    <w:rsid w:val="0091668F"/>
    <w:rsid w:val="00917418"/>
    <w:rsid w:val="00917554"/>
    <w:rsid w:val="00920149"/>
    <w:rsid w:val="0092014D"/>
    <w:rsid w:val="00921624"/>
    <w:rsid w:val="00921C13"/>
    <w:rsid w:val="009252EC"/>
    <w:rsid w:val="0092597D"/>
    <w:rsid w:val="00926D6C"/>
    <w:rsid w:val="0092715F"/>
    <w:rsid w:val="00927BAB"/>
    <w:rsid w:val="00931A37"/>
    <w:rsid w:val="00931C2E"/>
    <w:rsid w:val="00932179"/>
    <w:rsid w:val="00933298"/>
    <w:rsid w:val="00933A8C"/>
    <w:rsid w:val="00936CE0"/>
    <w:rsid w:val="009419C9"/>
    <w:rsid w:val="00943050"/>
    <w:rsid w:val="00944ACA"/>
    <w:rsid w:val="00950EC9"/>
    <w:rsid w:val="00952250"/>
    <w:rsid w:val="00953351"/>
    <w:rsid w:val="00953F4F"/>
    <w:rsid w:val="00953F97"/>
    <w:rsid w:val="0095475C"/>
    <w:rsid w:val="00955E67"/>
    <w:rsid w:val="00956CB6"/>
    <w:rsid w:val="00956EB5"/>
    <w:rsid w:val="009572A6"/>
    <w:rsid w:val="00960522"/>
    <w:rsid w:val="00960593"/>
    <w:rsid w:val="00965D82"/>
    <w:rsid w:val="00967595"/>
    <w:rsid w:val="00970B28"/>
    <w:rsid w:val="00971EB1"/>
    <w:rsid w:val="00973674"/>
    <w:rsid w:val="009744D0"/>
    <w:rsid w:val="0097483F"/>
    <w:rsid w:val="00976702"/>
    <w:rsid w:val="00976961"/>
    <w:rsid w:val="00976E99"/>
    <w:rsid w:val="00983E9D"/>
    <w:rsid w:val="00984153"/>
    <w:rsid w:val="0098524B"/>
    <w:rsid w:val="0098552B"/>
    <w:rsid w:val="00986A0C"/>
    <w:rsid w:val="0099073A"/>
    <w:rsid w:val="009909F6"/>
    <w:rsid w:val="00990F45"/>
    <w:rsid w:val="00991237"/>
    <w:rsid w:val="009930B3"/>
    <w:rsid w:val="00994FD3"/>
    <w:rsid w:val="009950EC"/>
    <w:rsid w:val="009A4834"/>
    <w:rsid w:val="009A4D81"/>
    <w:rsid w:val="009A5188"/>
    <w:rsid w:val="009A656F"/>
    <w:rsid w:val="009A68D5"/>
    <w:rsid w:val="009A78D0"/>
    <w:rsid w:val="009B431B"/>
    <w:rsid w:val="009B68A2"/>
    <w:rsid w:val="009B7364"/>
    <w:rsid w:val="009B79C2"/>
    <w:rsid w:val="009B7E20"/>
    <w:rsid w:val="009C2E29"/>
    <w:rsid w:val="009C31B4"/>
    <w:rsid w:val="009C496C"/>
    <w:rsid w:val="009C4CB0"/>
    <w:rsid w:val="009C5934"/>
    <w:rsid w:val="009C5C38"/>
    <w:rsid w:val="009C6795"/>
    <w:rsid w:val="009C6F88"/>
    <w:rsid w:val="009D320C"/>
    <w:rsid w:val="009D3B85"/>
    <w:rsid w:val="009D4505"/>
    <w:rsid w:val="009D6B76"/>
    <w:rsid w:val="009D6F36"/>
    <w:rsid w:val="009D76D2"/>
    <w:rsid w:val="009E05E9"/>
    <w:rsid w:val="009E14E8"/>
    <w:rsid w:val="009E401E"/>
    <w:rsid w:val="009E41C8"/>
    <w:rsid w:val="009E43E2"/>
    <w:rsid w:val="009E61A0"/>
    <w:rsid w:val="009E6F2E"/>
    <w:rsid w:val="009E76A6"/>
    <w:rsid w:val="009F0D28"/>
    <w:rsid w:val="009F1332"/>
    <w:rsid w:val="009F4986"/>
    <w:rsid w:val="009F5289"/>
    <w:rsid w:val="009F59BA"/>
    <w:rsid w:val="00A022EA"/>
    <w:rsid w:val="00A02E84"/>
    <w:rsid w:val="00A05F75"/>
    <w:rsid w:val="00A073FD"/>
    <w:rsid w:val="00A10B5A"/>
    <w:rsid w:val="00A10EC1"/>
    <w:rsid w:val="00A11E19"/>
    <w:rsid w:val="00A12BD0"/>
    <w:rsid w:val="00A12DDF"/>
    <w:rsid w:val="00A15991"/>
    <w:rsid w:val="00A175D6"/>
    <w:rsid w:val="00A20F53"/>
    <w:rsid w:val="00A2360F"/>
    <w:rsid w:val="00A23D2E"/>
    <w:rsid w:val="00A23DE8"/>
    <w:rsid w:val="00A269AD"/>
    <w:rsid w:val="00A2702A"/>
    <w:rsid w:val="00A2719B"/>
    <w:rsid w:val="00A27E7F"/>
    <w:rsid w:val="00A309E2"/>
    <w:rsid w:val="00A32AE3"/>
    <w:rsid w:val="00A34B27"/>
    <w:rsid w:val="00A353BB"/>
    <w:rsid w:val="00A362C8"/>
    <w:rsid w:val="00A40272"/>
    <w:rsid w:val="00A4146A"/>
    <w:rsid w:val="00A41DF7"/>
    <w:rsid w:val="00A4201B"/>
    <w:rsid w:val="00A432AB"/>
    <w:rsid w:val="00A43A7A"/>
    <w:rsid w:val="00A4464E"/>
    <w:rsid w:val="00A46331"/>
    <w:rsid w:val="00A50956"/>
    <w:rsid w:val="00A51EE6"/>
    <w:rsid w:val="00A53794"/>
    <w:rsid w:val="00A540B9"/>
    <w:rsid w:val="00A55270"/>
    <w:rsid w:val="00A56259"/>
    <w:rsid w:val="00A60247"/>
    <w:rsid w:val="00A6140D"/>
    <w:rsid w:val="00A61DF5"/>
    <w:rsid w:val="00A61E77"/>
    <w:rsid w:val="00A627D8"/>
    <w:rsid w:val="00A638FD"/>
    <w:rsid w:val="00A64D2A"/>
    <w:rsid w:val="00A64E5F"/>
    <w:rsid w:val="00A64ECF"/>
    <w:rsid w:val="00A65C7D"/>
    <w:rsid w:val="00A671B4"/>
    <w:rsid w:val="00A70723"/>
    <w:rsid w:val="00A70FD9"/>
    <w:rsid w:val="00A712C6"/>
    <w:rsid w:val="00A71CEA"/>
    <w:rsid w:val="00A724A6"/>
    <w:rsid w:val="00A76E87"/>
    <w:rsid w:val="00A771B5"/>
    <w:rsid w:val="00A77350"/>
    <w:rsid w:val="00A77B0A"/>
    <w:rsid w:val="00A8087D"/>
    <w:rsid w:val="00A80CC8"/>
    <w:rsid w:val="00A82D6E"/>
    <w:rsid w:val="00A832B7"/>
    <w:rsid w:val="00A83B60"/>
    <w:rsid w:val="00A841D3"/>
    <w:rsid w:val="00A85AFE"/>
    <w:rsid w:val="00A85C2B"/>
    <w:rsid w:val="00A877CD"/>
    <w:rsid w:val="00A92581"/>
    <w:rsid w:val="00A92BCB"/>
    <w:rsid w:val="00A93C8C"/>
    <w:rsid w:val="00A95E40"/>
    <w:rsid w:val="00AA1A64"/>
    <w:rsid w:val="00AA1DA8"/>
    <w:rsid w:val="00AA266B"/>
    <w:rsid w:val="00AB3604"/>
    <w:rsid w:val="00AB5227"/>
    <w:rsid w:val="00AB5FAF"/>
    <w:rsid w:val="00AB76F1"/>
    <w:rsid w:val="00AB772A"/>
    <w:rsid w:val="00AC0790"/>
    <w:rsid w:val="00AC2667"/>
    <w:rsid w:val="00AC28F1"/>
    <w:rsid w:val="00AC58EF"/>
    <w:rsid w:val="00AC7002"/>
    <w:rsid w:val="00AD326F"/>
    <w:rsid w:val="00AD3A4D"/>
    <w:rsid w:val="00AD485F"/>
    <w:rsid w:val="00AD4D97"/>
    <w:rsid w:val="00AD585D"/>
    <w:rsid w:val="00AE0B57"/>
    <w:rsid w:val="00AE1236"/>
    <w:rsid w:val="00AE3D3D"/>
    <w:rsid w:val="00AF0ED4"/>
    <w:rsid w:val="00AF1B53"/>
    <w:rsid w:val="00AF3B20"/>
    <w:rsid w:val="00AF4F24"/>
    <w:rsid w:val="00AF4FC3"/>
    <w:rsid w:val="00AF7557"/>
    <w:rsid w:val="00AF7C47"/>
    <w:rsid w:val="00B0175F"/>
    <w:rsid w:val="00B01939"/>
    <w:rsid w:val="00B02376"/>
    <w:rsid w:val="00B02A7F"/>
    <w:rsid w:val="00B02D94"/>
    <w:rsid w:val="00B0313A"/>
    <w:rsid w:val="00B04264"/>
    <w:rsid w:val="00B05AAC"/>
    <w:rsid w:val="00B05EAC"/>
    <w:rsid w:val="00B064A0"/>
    <w:rsid w:val="00B1095F"/>
    <w:rsid w:val="00B10EC8"/>
    <w:rsid w:val="00B146C7"/>
    <w:rsid w:val="00B148B5"/>
    <w:rsid w:val="00B14958"/>
    <w:rsid w:val="00B15499"/>
    <w:rsid w:val="00B16FA6"/>
    <w:rsid w:val="00B16FDE"/>
    <w:rsid w:val="00B175F4"/>
    <w:rsid w:val="00B176F9"/>
    <w:rsid w:val="00B205F2"/>
    <w:rsid w:val="00B20CBD"/>
    <w:rsid w:val="00B2516F"/>
    <w:rsid w:val="00B26640"/>
    <w:rsid w:val="00B30EDF"/>
    <w:rsid w:val="00B33854"/>
    <w:rsid w:val="00B36FE8"/>
    <w:rsid w:val="00B372EA"/>
    <w:rsid w:val="00B37521"/>
    <w:rsid w:val="00B37892"/>
    <w:rsid w:val="00B47412"/>
    <w:rsid w:val="00B47952"/>
    <w:rsid w:val="00B479E7"/>
    <w:rsid w:val="00B516D5"/>
    <w:rsid w:val="00B5386F"/>
    <w:rsid w:val="00B5566A"/>
    <w:rsid w:val="00B60FA9"/>
    <w:rsid w:val="00B63297"/>
    <w:rsid w:val="00B654A0"/>
    <w:rsid w:val="00B65FCD"/>
    <w:rsid w:val="00B667FF"/>
    <w:rsid w:val="00B6724F"/>
    <w:rsid w:val="00B700F1"/>
    <w:rsid w:val="00B70E4D"/>
    <w:rsid w:val="00B71646"/>
    <w:rsid w:val="00B750E1"/>
    <w:rsid w:val="00B75506"/>
    <w:rsid w:val="00B8313F"/>
    <w:rsid w:val="00B83E67"/>
    <w:rsid w:val="00B90B7E"/>
    <w:rsid w:val="00B91B0A"/>
    <w:rsid w:val="00B91BC4"/>
    <w:rsid w:val="00B92563"/>
    <w:rsid w:val="00B92E1E"/>
    <w:rsid w:val="00B937FF"/>
    <w:rsid w:val="00B94C1D"/>
    <w:rsid w:val="00B94EB3"/>
    <w:rsid w:val="00B956D6"/>
    <w:rsid w:val="00B95B96"/>
    <w:rsid w:val="00B95FFB"/>
    <w:rsid w:val="00B97347"/>
    <w:rsid w:val="00B97CB9"/>
    <w:rsid w:val="00BA16A2"/>
    <w:rsid w:val="00BA2517"/>
    <w:rsid w:val="00BA4C15"/>
    <w:rsid w:val="00BB13F7"/>
    <w:rsid w:val="00BB1793"/>
    <w:rsid w:val="00BB2BF0"/>
    <w:rsid w:val="00BB3345"/>
    <w:rsid w:val="00BB3F0F"/>
    <w:rsid w:val="00BB4B81"/>
    <w:rsid w:val="00BB61AD"/>
    <w:rsid w:val="00BC03EB"/>
    <w:rsid w:val="00BC042B"/>
    <w:rsid w:val="00BC0CF1"/>
    <w:rsid w:val="00BC0D9C"/>
    <w:rsid w:val="00BC1361"/>
    <w:rsid w:val="00BC4184"/>
    <w:rsid w:val="00BD0440"/>
    <w:rsid w:val="00BD1069"/>
    <w:rsid w:val="00BD140B"/>
    <w:rsid w:val="00BD3F32"/>
    <w:rsid w:val="00BD5290"/>
    <w:rsid w:val="00BE0753"/>
    <w:rsid w:val="00BE2868"/>
    <w:rsid w:val="00BE3DCD"/>
    <w:rsid w:val="00BE4B11"/>
    <w:rsid w:val="00BE5B8F"/>
    <w:rsid w:val="00BE7DEC"/>
    <w:rsid w:val="00BF341D"/>
    <w:rsid w:val="00BF3B71"/>
    <w:rsid w:val="00C01924"/>
    <w:rsid w:val="00C02B15"/>
    <w:rsid w:val="00C02C0A"/>
    <w:rsid w:val="00C069A0"/>
    <w:rsid w:val="00C06F0D"/>
    <w:rsid w:val="00C074A1"/>
    <w:rsid w:val="00C111A0"/>
    <w:rsid w:val="00C12084"/>
    <w:rsid w:val="00C1214D"/>
    <w:rsid w:val="00C12500"/>
    <w:rsid w:val="00C12676"/>
    <w:rsid w:val="00C130DC"/>
    <w:rsid w:val="00C1435C"/>
    <w:rsid w:val="00C16797"/>
    <w:rsid w:val="00C1694E"/>
    <w:rsid w:val="00C16F8E"/>
    <w:rsid w:val="00C17559"/>
    <w:rsid w:val="00C17B7C"/>
    <w:rsid w:val="00C17EC0"/>
    <w:rsid w:val="00C2046B"/>
    <w:rsid w:val="00C205F3"/>
    <w:rsid w:val="00C250F5"/>
    <w:rsid w:val="00C27F8A"/>
    <w:rsid w:val="00C30CDD"/>
    <w:rsid w:val="00C310E9"/>
    <w:rsid w:val="00C31307"/>
    <w:rsid w:val="00C32188"/>
    <w:rsid w:val="00C32F25"/>
    <w:rsid w:val="00C412D7"/>
    <w:rsid w:val="00C43105"/>
    <w:rsid w:val="00C4540A"/>
    <w:rsid w:val="00C4620D"/>
    <w:rsid w:val="00C47281"/>
    <w:rsid w:val="00C50C80"/>
    <w:rsid w:val="00C53515"/>
    <w:rsid w:val="00C538CB"/>
    <w:rsid w:val="00C5616F"/>
    <w:rsid w:val="00C57DE2"/>
    <w:rsid w:val="00C61D33"/>
    <w:rsid w:val="00C61DAB"/>
    <w:rsid w:val="00C63A4F"/>
    <w:rsid w:val="00C64D54"/>
    <w:rsid w:val="00C65256"/>
    <w:rsid w:val="00C67192"/>
    <w:rsid w:val="00C72356"/>
    <w:rsid w:val="00C73D4A"/>
    <w:rsid w:val="00C750BC"/>
    <w:rsid w:val="00C77A9C"/>
    <w:rsid w:val="00C83376"/>
    <w:rsid w:val="00C84453"/>
    <w:rsid w:val="00C85990"/>
    <w:rsid w:val="00C90994"/>
    <w:rsid w:val="00C9212A"/>
    <w:rsid w:val="00C92738"/>
    <w:rsid w:val="00C92DA2"/>
    <w:rsid w:val="00C93AB8"/>
    <w:rsid w:val="00C94872"/>
    <w:rsid w:val="00C95963"/>
    <w:rsid w:val="00C95DD3"/>
    <w:rsid w:val="00C96087"/>
    <w:rsid w:val="00CA603C"/>
    <w:rsid w:val="00CA62C7"/>
    <w:rsid w:val="00CA689D"/>
    <w:rsid w:val="00CB0985"/>
    <w:rsid w:val="00CB0A43"/>
    <w:rsid w:val="00CB1ECB"/>
    <w:rsid w:val="00CB2730"/>
    <w:rsid w:val="00CB4227"/>
    <w:rsid w:val="00CB691A"/>
    <w:rsid w:val="00CB6F14"/>
    <w:rsid w:val="00CB7496"/>
    <w:rsid w:val="00CC2279"/>
    <w:rsid w:val="00CC2770"/>
    <w:rsid w:val="00CC2CF5"/>
    <w:rsid w:val="00CC389D"/>
    <w:rsid w:val="00CC3EC9"/>
    <w:rsid w:val="00CC40FE"/>
    <w:rsid w:val="00CC434F"/>
    <w:rsid w:val="00CC6C81"/>
    <w:rsid w:val="00CC7959"/>
    <w:rsid w:val="00CD2B10"/>
    <w:rsid w:val="00CD6478"/>
    <w:rsid w:val="00CD6D6F"/>
    <w:rsid w:val="00CD7221"/>
    <w:rsid w:val="00CD7F99"/>
    <w:rsid w:val="00CE20D6"/>
    <w:rsid w:val="00CE2B5E"/>
    <w:rsid w:val="00CE32BF"/>
    <w:rsid w:val="00CE5D6A"/>
    <w:rsid w:val="00CE700F"/>
    <w:rsid w:val="00CE7241"/>
    <w:rsid w:val="00CF0D07"/>
    <w:rsid w:val="00CF1894"/>
    <w:rsid w:val="00CF265A"/>
    <w:rsid w:val="00CF3333"/>
    <w:rsid w:val="00CF35C0"/>
    <w:rsid w:val="00CF3F33"/>
    <w:rsid w:val="00D0504B"/>
    <w:rsid w:val="00D078E8"/>
    <w:rsid w:val="00D10D10"/>
    <w:rsid w:val="00D14D23"/>
    <w:rsid w:val="00D24A28"/>
    <w:rsid w:val="00D25F29"/>
    <w:rsid w:val="00D264B1"/>
    <w:rsid w:val="00D27536"/>
    <w:rsid w:val="00D3005D"/>
    <w:rsid w:val="00D33977"/>
    <w:rsid w:val="00D33A79"/>
    <w:rsid w:val="00D33BE8"/>
    <w:rsid w:val="00D37465"/>
    <w:rsid w:val="00D374FC"/>
    <w:rsid w:val="00D406A0"/>
    <w:rsid w:val="00D40DCE"/>
    <w:rsid w:val="00D422D5"/>
    <w:rsid w:val="00D43A22"/>
    <w:rsid w:val="00D45BB4"/>
    <w:rsid w:val="00D50D37"/>
    <w:rsid w:val="00D51AA8"/>
    <w:rsid w:val="00D571E7"/>
    <w:rsid w:val="00D5781C"/>
    <w:rsid w:val="00D60727"/>
    <w:rsid w:val="00D6202C"/>
    <w:rsid w:val="00D6281B"/>
    <w:rsid w:val="00D639D2"/>
    <w:rsid w:val="00D64DA7"/>
    <w:rsid w:val="00D64F52"/>
    <w:rsid w:val="00D65035"/>
    <w:rsid w:val="00D66205"/>
    <w:rsid w:val="00D66753"/>
    <w:rsid w:val="00D66BC7"/>
    <w:rsid w:val="00D726DF"/>
    <w:rsid w:val="00D741C1"/>
    <w:rsid w:val="00D8264E"/>
    <w:rsid w:val="00D833FC"/>
    <w:rsid w:val="00D83AB9"/>
    <w:rsid w:val="00D852F0"/>
    <w:rsid w:val="00D85CF8"/>
    <w:rsid w:val="00D86775"/>
    <w:rsid w:val="00D87599"/>
    <w:rsid w:val="00D9091A"/>
    <w:rsid w:val="00D919FC"/>
    <w:rsid w:val="00D97428"/>
    <w:rsid w:val="00DA0396"/>
    <w:rsid w:val="00DA10F5"/>
    <w:rsid w:val="00DA2500"/>
    <w:rsid w:val="00DA3AC0"/>
    <w:rsid w:val="00DA4587"/>
    <w:rsid w:val="00DA485D"/>
    <w:rsid w:val="00DA5A5D"/>
    <w:rsid w:val="00DA613C"/>
    <w:rsid w:val="00DB04A5"/>
    <w:rsid w:val="00DB0C98"/>
    <w:rsid w:val="00DB2C10"/>
    <w:rsid w:val="00DB48BC"/>
    <w:rsid w:val="00DB6C40"/>
    <w:rsid w:val="00DB79EF"/>
    <w:rsid w:val="00DC12B4"/>
    <w:rsid w:val="00DC487B"/>
    <w:rsid w:val="00DC4CDF"/>
    <w:rsid w:val="00DC67C4"/>
    <w:rsid w:val="00DC6C0F"/>
    <w:rsid w:val="00DD016B"/>
    <w:rsid w:val="00DD01A5"/>
    <w:rsid w:val="00DD317D"/>
    <w:rsid w:val="00DD56A0"/>
    <w:rsid w:val="00DD5CE8"/>
    <w:rsid w:val="00DD7ACE"/>
    <w:rsid w:val="00DE26AC"/>
    <w:rsid w:val="00DE2EB3"/>
    <w:rsid w:val="00DE30D7"/>
    <w:rsid w:val="00DE3415"/>
    <w:rsid w:val="00DE4666"/>
    <w:rsid w:val="00DE4761"/>
    <w:rsid w:val="00DE478E"/>
    <w:rsid w:val="00DE52E3"/>
    <w:rsid w:val="00DE59CA"/>
    <w:rsid w:val="00DE7D44"/>
    <w:rsid w:val="00DF0F37"/>
    <w:rsid w:val="00DF2B9B"/>
    <w:rsid w:val="00DF4345"/>
    <w:rsid w:val="00DF4E88"/>
    <w:rsid w:val="00DF4EC1"/>
    <w:rsid w:val="00E00237"/>
    <w:rsid w:val="00E01568"/>
    <w:rsid w:val="00E02749"/>
    <w:rsid w:val="00E0349F"/>
    <w:rsid w:val="00E046C3"/>
    <w:rsid w:val="00E0499C"/>
    <w:rsid w:val="00E051B6"/>
    <w:rsid w:val="00E111E9"/>
    <w:rsid w:val="00E14884"/>
    <w:rsid w:val="00E164F7"/>
    <w:rsid w:val="00E17479"/>
    <w:rsid w:val="00E17711"/>
    <w:rsid w:val="00E20118"/>
    <w:rsid w:val="00E20624"/>
    <w:rsid w:val="00E20B89"/>
    <w:rsid w:val="00E2100B"/>
    <w:rsid w:val="00E21249"/>
    <w:rsid w:val="00E234B7"/>
    <w:rsid w:val="00E23A67"/>
    <w:rsid w:val="00E2459A"/>
    <w:rsid w:val="00E257C3"/>
    <w:rsid w:val="00E25946"/>
    <w:rsid w:val="00E2738C"/>
    <w:rsid w:val="00E279DE"/>
    <w:rsid w:val="00E30660"/>
    <w:rsid w:val="00E31C2E"/>
    <w:rsid w:val="00E338BD"/>
    <w:rsid w:val="00E34816"/>
    <w:rsid w:val="00E35B98"/>
    <w:rsid w:val="00E36455"/>
    <w:rsid w:val="00E374F5"/>
    <w:rsid w:val="00E40A8C"/>
    <w:rsid w:val="00E44205"/>
    <w:rsid w:val="00E44D73"/>
    <w:rsid w:val="00E46179"/>
    <w:rsid w:val="00E462CA"/>
    <w:rsid w:val="00E46F66"/>
    <w:rsid w:val="00E47CBD"/>
    <w:rsid w:val="00E5023E"/>
    <w:rsid w:val="00E51715"/>
    <w:rsid w:val="00E51D1D"/>
    <w:rsid w:val="00E52256"/>
    <w:rsid w:val="00E52A66"/>
    <w:rsid w:val="00E52B82"/>
    <w:rsid w:val="00E55081"/>
    <w:rsid w:val="00E56089"/>
    <w:rsid w:val="00E56DB2"/>
    <w:rsid w:val="00E57989"/>
    <w:rsid w:val="00E60D8A"/>
    <w:rsid w:val="00E6136D"/>
    <w:rsid w:val="00E62967"/>
    <w:rsid w:val="00E631BA"/>
    <w:rsid w:val="00E64F1A"/>
    <w:rsid w:val="00E6558C"/>
    <w:rsid w:val="00E65E0C"/>
    <w:rsid w:val="00E66FB7"/>
    <w:rsid w:val="00E6781B"/>
    <w:rsid w:val="00E7004A"/>
    <w:rsid w:val="00E70669"/>
    <w:rsid w:val="00E70833"/>
    <w:rsid w:val="00E72463"/>
    <w:rsid w:val="00E73E0F"/>
    <w:rsid w:val="00E74A3D"/>
    <w:rsid w:val="00E74EB6"/>
    <w:rsid w:val="00E758FB"/>
    <w:rsid w:val="00E75D2D"/>
    <w:rsid w:val="00E77661"/>
    <w:rsid w:val="00E8185C"/>
    <w:rsid w:val="00E827E3"/>
    <w:rsid w:val="00E8386C"/>
    <w:rsid w:val="00E853CC"/>
    <w:rsid w:val="00E85627"/>
    <w:rsid w:val="00E8747F"/>
    <w:rsid w:val="00E90D41"/>
    <w:rsid w:val="00E90EC4"/>
    <w:rsid w:val="00E91306"/>
    <w:rsid w:val="00E91930"/>
    <w:rsid w:val="00E94A7D"/>
    <w:rsid w:val="00E97991"/>
    <w:rsid w:val="00E979FE"/>
    <w:rsid w:val="00EA038F"/>
    <w:rsid w:val="00EA04DB"/>
    <w:rsid w:val="00EA1831"/>
    <w:rsid w:val="00EA3D70"/>
    <w:rsid w:val="00EA4747"/>
    <w:rsid w:val="00EA556F"/>
    <w:rsid w:val="00EA5968"/>
    <w:rsid w:val="00EA6319"/>
    <w:rsid w:val="00EA7651"/>
    <w:rsid w:val="00EB1D25"/>
    <w:rsid w:val="00EB55DA"/>
    <w:rsid w:val="00EB59AA"/>
    <w:rsid w:val="00EB5D76"/>
    <w:rsid w:val="00EB7BC9"/>
    <w:rsid w:val="00EC0345"/>
    <w:rsid w:val="00EC0813"/>
    <w:rsid w:val="00EC3E07"/>
    <w:rsid w:val="00EC3F83"/>
    <w:rsid w:val="00EC42A6"/>
    <w:rsid w:val="00EC54F7"/>
    <w:rsid w:val="00EC56A0"/>
    <w:rsid w:val="00EC6543"/>
    <w:rsid w:val="00EC671C"/>
    <w:rsid w:val="00EC685E"/>
    <w:rsid w:val="00EC6A6A"/>
    <w:rsid w:val="00EC7A4B"/>
    <w:rsid w:val="00ED0DB5"/>
    <w:rsid w:val="00ED335D"/>
    <w:rsid w:val="00ED33E5"/>
    <w:rsid w:val="00ED3FC6"/>
    <w:rsid w:val="00ED4F5C"/>
    <w:rsid w:val="00ED5FAB"/>
    <w:rsid w:val="00ED65E8"/>
    <w:rsid w:val="00ED6C8E"/>
    <w:rsid w:val="00EE143F"/>
    <w:rsid w:val="00EE41AC"/>
    <w:rsid w:val="00EE62D1"/>
    <w:rsid w:val="00EF10CF"/>
    <w:rsid w:val="00EF1187"/>
    <w:rsid w:val="00EF22F4"/>
    <w:rsid w:val="00EF47E5"/>
    <w:rsid w:val="00EF48EE"/>
    <w:rsid w:val="00EF4B0E"/>
    <w:rsid w:val="00EF4D80"/>
    <w:rsid w:val="00EF5217"/>
    <w:rsid w:val="00EF5741"/>
    <w:rsid w:val="00EF5C7E"/>
    <w:rsid w:val="00EF6D38"/>
    <w:rsid w:val="00F043D9"/>
    <w:rsid w:val="00F0548D"/>
    <w:rsid w:val="00F0621E"/>
    <w:rsid w:val="00F066B1"/>
    <w:rsid w:val="00F10793"/>
    <w:rsid w:val="00F125BC"/>
    <w:rsid w:val="00F14868"/>
    <w:rsid w:val="00F168E4"/>
    <w:rsid w:val="00F173F7"/>
    <w:rsid w:val="00F17EA5"/>
    <w:rsid w:val="00F203BC"/>
    <w:rsid w:val="00F255CC"/>
    <w:rsid w:val="00F25EE5"/>
    <w:rsid w:val="00F26DC5"/>
    <w:rsid w:val="00F27706"/>
    <w:rsid w:val="00F31BC0"/>
    <w:rsid w:val="00F32395"/>
    <w:rsid w:val="00F3395C"/>
    <w:rsid w:val="00F412F4"/>
    <w:rsid w:val="00F42F85"/>
    <w:rsid w:val="00F43433"/>
    <w:rsid w:val="00F4371B"/>
    <w:rsid w:val="00F43AAC"/>
    <w:rsid w:val="00F51573"/>
    <w:rsid w:val="00F51F45"/>
    <w:rsid w:val="00F6067C"/>
    <w:rsid w:val="00F61A68"/>
    <w:rsid w:val="00F640F2"/>
    <w:rsid w:val="00F642C0"/>
    <w:rsid w:val="00F67BF3"/>
    <w:rsid w:val="00F705D2"/>
    <w:rsid w:val="00F71467"/>
    <w:rsid w:val="00F74882"/>
    <w:rsid w:val="00F75F60"/>
    <w:rsid w:val="00F76DF1"/>
    <w:rsid w:val="00F77636"/>
    <w:rsid w:val="00F86788"/>
    <w:rsid w:val="00F86BBA"/>
    <w:rsid w:val="00F87F8E"/>
    <w:rsid w:val="00F9147B"/>
    <w:rsid w:val="00F91513"/>
    <w:rsid w:val="00F9246D"/>
    <w:rsid w:val="00F927D8"/>
    <w:rsid w:val="00F93539"/>
    <w:rsid w:val="00FA0671"/>
    <w:rsid w:val="00FA0841"/>
    <w:rsid w:val="00FA1552"/>
    <w:rsid w:val="00FA1B69"/>
    <w:rsid w:val="00FA1EA2"/>
    <w:rsid w:val="00FA3441"/>
    <w:rsid w:val="00FA3575"/>
    <w:rsid w:val="00FA5113"/>
    <w:rsid w:val="00FA770C"/>
    <w:rsid w:val="00FA7ED4"/>
    <w:rsid w:val="00FB41C0"/>
    <w:rsid w:val="00FB56E4"/>
    <w:rsid w:val="00FB70E1"/>
    <w:rsid w:val="00FB7B5C"/>
    <w:rsid w:val="00FC02C0"/>
    <w:rsid w:val="00FC290D"/>
    <w:rsid w:val="00FC343F"/>
    <w:rsid w:val="00FC52AD"/>
    <w:rsid w:val="00FC56DD"/>
    <w:rsid w:val="00FC6D12"/>
    <w:rsid w:val="00FC7B55"/>
    <w:rsid w:val="00FD11C3"/>
    <w:rsid w:val="00FD14E8"/>
    <w:rsid w:val="00FD2E09"/>
    <w:rsid w:val="00FD4692"/>
    <w:rsid w:val="00FD5D07"/>
    <w:rsid w:val="00FD6E10"/>
    <w:rsid w:val="00FD796A"/>
    <w:rsid w:val="00FE0443"/>
    <w:rsid w:val="00FE2FFD"/>
    <w:rsid w:val="00FE36FF"/>
    <w:rsid w:val="00FE3BC3"/>
    <w:rsid w:val="00FE4B41"/>
    <w:rsid w:val="00FE4C79"/>
    <w:rsid w:val="00FF574F"/>
    <w:rsid w:val="00FF5B08"/>
    <w:rsid w:val="00FF6D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4DB"/>
    <w:pPr>
      <w:widowControl w:val="0"/>
      <w:adjustRightInd w:val="0"/>
      <w:spacing w:line="360" w:lineRule="atLeast"/>
      <w:jc w:val="both"/>
      <w:textAlignment w:val="baseline"/>
    </w:pPr>
    <w:rPr>
      <w:sz w:val="24"/>
      <w:szCs w:val="24"/>
    </w:rPr>
  </w:style>
  <w:style w:type="paragraph" w:styleId="Titre1">
    <w:name w:val="heading 1"/>
    <w:basedOn w:val="Normal"/>
    <w:next w:val="Normal"/>
    <w:qFormat/>
    <w:rsid w:val="00B700F1"/>
    <w:pPr>
      <w:keepNext/>
      <w:spacing w:before="240" w:after="60"/>
      <w:outlineLvl w:val="0"/>
    </w:pPr>
    <w:rPr>
      <w:rFonts w:ascii="Arial" w:hAnsi="Arial" w:cs="Arial"/>
      <w:b/>
      <w:bCs/>
      <w:kern w:val="32"/>
      <w:sz w:val="32"/>
      <w:szCs w:val="32"/>
    </w:rPr>
  </w:style>
  <w:style w:type="paragraph" w:styleId="Titre2">
    <w:name w:val="heading 2"/>
    <w:basedOn w:val="Normal"/>
    <w:qFormat/>
    <w:rsid w:val="000B4C41"/>
    <w:pPr>
      <w:widowControl/>
      <w:adjustRightInd/>
      <w:spacing w:before="100" w:beforeAutospacing="1" w:after="100" w:afterAutospacing="1" w:line="240" w:lineRule="auto"/>
      <w:jc w:val="left"/>
      <w:textAlignment w:val="auto"/>
      <w:outlineLvl w:val="1"/>
    </w:pPr>
    <w:rPr>
      <w:b/>
      <w:bCs/>
      <w:sz w:val="36"/>
      <w:szCs w:val="36"/>
    </w:rPr>
  </w:style>
  <w:style w:type="paragraph" w:styleId="Titre3">
    <w:name w:val="heading 3"/>
    <w:basedOn w:val="Normal"/>
    <w:next w:val="Normal"/>
    <w:qFormat/>
    <w:rsid w:val="008C55C9"/>
    <w:pPr>
      <w:keepNext/>
      <w:spacing w:before="240" w:after="60"/>
      <w:outlineLvl w:val="2"/>
    </w:pPr>
    <w:rPr>
      <w:rFonts w:ascii="Arial" w:hAnsi="Arial" w:cs="Arial"/>
      <w:b/>
      <w:bCs/>
      <w:sz w:val="26"/>
      <w:szCs w:val="26"/>
    </w:rPr>
  </w:style>
  <w:style w:type="paragraph" w:styleId="Titre4">
    <w:name w:val="heading 4"/>
    <w:basedOn w:val="Normal"/>
    <w:next w:val="Normal"/>
    <w:qFormat/>
    <w:rsid w:val="009E6F2E"/>
    <w:pPr>
      <w:keepNext/>
      <w:spacing w:before="240" w:after="60"/>
      <w:outlineLvl w:val="3"/>
    </w:pPr>
    <w:rPr>
      <w:b/>
      <w:bCs/>
      <w:sz w:val="28"/>
      <w:szCs w:val="28"/>
    </w:rPr>
  </w:style>
  <w:style w:type="paragraph" w:styleId="Titre6">
    <w:name w:val="heading 6"/>
    <w:basedOn w:val="Normal"/>
    <w:next w:val="Normal"/>
    <w:link w:val="Titre6Car"/>
    <w:uiPriority w:val="9"/>
    <w:semiHidden/>
    <w:unhideWhenUsed/>
    <w:qFormat/>
    <w:rsid w:val="00B10EC8"/>
    <w:pPr>
      <w:keepNext/>
      <w:keepLines/>
      <w:widowControl/>
      <w:adjustRightInd/>
      <w:spacing w:before="200" w:line="276" w:lineRule="auto"/>
      <w:jc w:val="left"/>
      <w:textAlignment w:val="auto"/>
      <w:outlineLvl w:val="5"/>
    </w:pPr>
    <w:rPr>
      <w:rFonts w:asciiTheme="majorHAnsi" w:eastAsiaTheme="majorEastAsia" w:hAnsiTheme="majorHAnsi" w:cstheme="majorBidi"/>
      <w:i/>
      <w:iCs/>
      <w:color w:val="243F60" w:themeColor="accent1" w:themeShade="7F"/>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EA04DB"/>
    <w:rPr>
      <w:color w:val="0000FF"/>
      <w:u w:val="single"/>
    </w:rPr>
  </w:style>
  <w:style w:type="paragraph" w:styleId="En-tte">
    <w:name w:val="header"/>
    <w:basedOn w:val="Normal"/>
    <w:link w:val="En-tteCar"/>
    <w:uiPriority w:val="99"/>
    <w:rsid w:val="00EA04DB"/>
    <w:pPr>
      <w:tabs>
        <w:tab w:val="center" w:pos="4536"/>
        <w:tab w:val="right" w:pos="9072"/>
      </w:tabs>
    </w:pPr>
  </w:style>
  <w:style w:type="paragraph" w:styleId="Pieddepage">
    <w:name w:val="footer"/>
    <w:basedOn w:val="Normal"/>
    <w:rsid w:val="00EA04DB"/>
    <w:pPr>
      <w:tabs>
        <w:tab w:val="center" w:pos="4536"/>
        <w:tab w:val="right" w:pos="9072"/>
      </w:tabs>
    </w:pPr>
  </w:style>
  <w:style w:type="character" w:styleId="Numrodepage">
    <w:name w:val="page number"/>
    <w:basedOn w:val="Policepardfaut"/>
    <w:rsid w:val="00EA04DB"/>
  </w:style>
  <w:style w:type="paragraph" w:customStyle="1" w:styleId="NormalWeb2">
    <w:name w:val="Normal (Web)2"/>
    <w:basedOn w:val="Normal"/>
    <w:rsid w:val="00EA04DB"/>
    <w:pPr>
      <w:widowControl/>
      <w:adjustRightInd/>
      <w:spacing w:after="120" w:line="240" w:lineRule="auto"/>
      <w:ind w:left="120"/>
      <w:textAlignment w:val="auto"/>
    </w:pPr>
    <w:rPr>
      <w:rFonts w:eastAsia="SimSun"/>
      <w:sz w:val="23"/>
      <w:szCs w:val="23"/>
      <w:lang w:eastAsia="zh-CN"/>
    </w:rPr>
  </w:style>
  <w:style w:type="character" w:styleId="lev">
    <w:name w:val="Strong"/>
    <w:uiPriority w:val="22"/>
    <w:qFormat/>
    <w:rsid w:val="003C23CE"/>
    <w:rPr>
      <w:b/>
      <w:bCs/>
    </w:rPr>
  </w:style>
  <w:style w:type="paragraph" w:styleId="Sansinterligne">
    <w:name w:val="No Spacing"/>
    <w:uiPriority w:val="1"/>
    <w:qFormat/>
    <w:rsid w:val="003C23CE"/>
    <w:pPr>
      <w:widowControl w:val="0"/>
      <w:adjustRightInd w:val="0"/>
      <w:spacing w:line="360" w:lineRule="atLeast"/>
      <w:jc w:val="both"/>
      <w:textAlignment w:val="baseline"/>
    </w:pPr>
    <w:rPr>
      <w:rFonts w:ascii="Calibri" w:eastAsia="Calibri" w:hAnsi="Calibri"/>
      <w:sz w:val="22"/>
      <w:szCs w:val="22"/>
      <w:lang w:eastAsia="en-US"/>
    </w:rPr>
  </w:style>
  <w:style w:type="paragraph" w:customStyle="1" w:styleId="Normal1">
    <w:name w:val="Normal1"/>
    <w:basedOn w:val="Normal"/>
    <w:rsid w:val="003C23CE"/>
    <w:pPr>
      <w:widowControl/>
      <w:adjustRightInd/>
      <w:spacing w:line="240" w:lineRule="auto"/>
      <w:jc w:val="left"/>
      <w:textAlignment w:val="auto"/>
    </w:pPr>
    <w:rPr>
      <w:rFonts w:eastAsia="SimSun"/>
      <w:lang w:eastAsia="zh-CN"/>
    </w:rPr>
  </w:style>
  <w:style w:type="table" w:styleId="Grilledutableau">
    <w:name w:val="Table Grid"/>
    <w:basedOn w:val="TableauNormal"/>
    <w:uiPriority w:val="59"/>
    <w:rsid w:val="00330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76E87"/>
    <w:pPr>
      <w:spacing w:before="100" w:beforeAutospacing="1" w:after="100" w:afterAutospacing="1"/>
    </w:pPr>
    <w:rPr>
      <w:rFonts w:ascii="Arial Unicode MS" w:eastAsia="Arial Unicode MS" w:hAnsi="Arial Unicode MS"/>
    </w:rPr>
  </w:style>
  <w:style w:type="paragraph" w:customStyle="1" w:styleId="msoaddress">
    <w:name w:val="msoaddress"/>
    <w:rsid w:val="00A76E87"/>
    <w:pPr>
      <w:widowControl w:val="0"/>
      <w:adjustRightInd w:val="0"/>
      <w:spacing w:line="283" w:lineRule="auto"/>
      <w:jc w:val="both"/>
      <w:textAlignment w:val="baseline"/>
    </w:pPr>
    <w:rPr>
      <w:rFonts w:ascii="Tw Cen MT" w:eastAsia="Arial Unicode MS"/>
      <w:color w:val="000000"/>
      <w:kern w:val="28"/>
      <w:sz w:val="18"/>
      <w:szCs w:val="18"/>
    </w:rPr>
  </w:style>
  <w:style w:type="character" w:styleId="Accentuation">
    <w:name w:val="Emphasis"/>
    <w:uiPriority w:val="20"/>
    <w:qFormat/>
    <w:rsid w:val="00976961"/>
    <w:rPr>
      <w:b/>
      <w:bCs/>
      <w:i w:val="0"/>
      <w:iCs w:val="0"/>
    </w:rPr>
  </w:style>
  <w:style w:type="character" w:customStyle="1" w:styleId="apple-converted-space">
    <w:name w:val="apple-converted-space"/>
    <w:basedOn w:val="Policepardfaut"/>
    <w:rsid w:val="00601A45"/>
  </w:style>
  <w:style w:type="paragraph" w:customStyle="1" w:styleId="spip">
    <w:name w:val="spip"/>
    <w:basedOn w:val="Normal"/>
    <w:rsid w:val="008C55C9"/>
    <w:pPr>
      <w:widowControl/>
      <w:adjustRightInd/>
      <w:spacing w:before="100" w:beforeAutospacing="1" w:after="100" w:afterAutospacing="1" w:line="240" w:lineRule="auto"/>
      <w:jc w:val="left"/>
      <w:textAlignment w:val="auto"/>
    </w:pPr>
    <w:rPr>
      <w:rFonts w:eastAsia="SimSun"/>
      <w:lang w:eastAsia="zh-CN"/>
    </w:rPr>
  </w:style>
  <w:style w:type="character" w:customStyle="1" w:styleId="apple-style-span">
    <w:name w:val="apple-style-span"/>
    <w:basedOn w:val="Policepardfaut"/>
    <w:rsid w:val="00D5781C"/>
  </w:style>
  <w:style w:type="paragraph" w:styleId="Paragraphedeliste">
    <w:name w:val="List Paragraph"/>
    <w:basedOn w:val="Normal"/>
    <w:uiPriority w:val="34"/>
    <w:qFormat/>
    <w:rsid w:val="00410EDD"/>
    <w:pPr>
      <w:widowControl/>
      <w:adjustRightInd/>
      <w:spacing w:line="240" w:lineRule="auto"/>
      <w:ind w:left="720"/>
      <w:jc w:val="left"/>
      <w:textAlignment w:val="auto"/>
    </w:pPr>
    <w:rPr>
      <w:rFonts w:ascii="Calibri" w:eastAsia="Calibri" w:hAnsi="Calibri" w:cs="Calibri"/>
      <w:sz w:val="22"/>
      <w:szCs w:val="22"/>
    </w:rPr>
  </w:style>
  <w:style w:type="paragraph" w:customStyle="1" w:styleId="Default">
    <w:name w:val="Default"/>
    <w:rsid w:val="00B63297"/>
    <w:pPr>
      <w:autoSpaceDE w:val="0"/>
      <w:autoSpaceDN w:val="0"/>
      <w:adjustRightInd w:val="0"/>
    </w:pPr>
    <w:rPr>
      <w:rFonts w:ascii="Arial" w:eastAsia="Calibri" w:hAnsi="Arial" w:cs="Arial"/>
      <w:color w:val="000000"/>
      <w:sz w:val="24"/>
      <w:szCs w:val="24"/>
      <w:lang w:eastAsia="en-US"/>
    </w:rPr>
  </w:style>
  <w:style w:type="character" w:customStyle="1" w:styleId="yiv1331414717grame">
    <w:name w:val="yiv1331414717grame"/>
    <w:basedOn w:val="Policepardfaut"/>
    <w:rsid w:val="00B700F1"/>
  </w:style>
  <w:style w:type="character" w:customStyle="1" w:styleId="yiv1331414717spelle">
    <w:name w:val="yiv1331414717spelle"/>
    <w:basedOn w:val="Policepardfaut"/>
    <w:rsid w:val="00B700F1"/>
  </w:style>
  <w:style w:type="character" w:customStyle="1" w:styleId="yiv1322868235spelle">
    <w:name w:val="yiv1322868235spelle"/>
    <w:basedOn w:val="Policepardfaut"/>
    <w:rsid w:val="00B700F1"/>
  </w:style>
  <w:style w:type="paragraph" w:customStyle="1" w:styleId="yiv1322868235msonormal">
    <w:name w:val="yiv1322868235msonormal"/>
    <w:basedOn w:val="Normal"/>
    <w:rsid w:val="00B700F1"/>
    <w:pPr>
      <w:widowControl/>
      <w:adjustRightInd/>
      <w:spacing w:before="100" w:beforeAutospacing="1" w:after="100" w:afterAutospacing="1" w:line="240" w:lineRule="auto"/>
      <w:jc w:val="left"/>
      <w:textAlignment w:val="auto"/>
    </w:pPr>
    <w:rPr>
      <w:rFonts w:eastAsia="SimSun"/>
      <w:lang w:eastAsia="zh-CN"/>
    </w:rPr>
  </w:style>
  <w:style w:type="character" w:customStyle="1" w:styleId="yiv1322868235grame">
    <w:name w:val="yiv1322868235grame"/>
    <w:basedOn w:val="Policepardfaut"/>
    <w:rsid w:val="00B700F1"/>
  </w:style>
  <w:style w:type="character" w:styleId="Lienhypertextesuivivisit">
    <w:name w:val="FollowedHyperlink"/>
    <w:rsid w:val="00F86788"/>
    <w:rPr>
      <w:color w:val="800080"/>
      <w:u w:val="single"/>
    </w:rPr>
  </w:style>
  <w:style w:type="paragraph" w:customStyle="1" w:styleId="Sansinterligne1">
    <w:name w:val="Sans interligne1"/>
    <w:rsid w:val="00C02B15"/>
    <w:rPr>
      <w:rFonts w:ascii="Arial" w:hAnsi="Arial" w:cs="Arial"/>
      <w:sz w:val="24"/>
      <w:szCs w:val="24"/>
      <w:lang w:eastAsia="en-US"/>
    </w:rPr>
  </w:style>
  <w:style w:type="paragraph" w:customStyle="1" w:styleId="yiv1986922368msonormal">
    <w:name w:val="yiv1986922368msonormal"/>
    <w:basedOn w:val="Normal"/>
    <w:rsid w:val="00E0499C"/>
    <w:pPr>
      <w:widowControl/>
      <w:adjustRightInd/>
      <w:spacing w:before="100" w:beforeAutospacing="1" w:after="100" w:afterAutospacing="1" w:line="240" w:lineRule="auto"/>
      <w:jc w:val="left"/>
      <w:textAlignment w:val="auto"/>
    </w:pPr>
  </w:style>
  <w:style w:type="character" w:customStyle="1" w:styleId="yiv1986922368spelle">
    <w:name w:val="yiv1986922368spelle"/>
    <w:basedOn w:val="Policepardfaut"/>
    <w:rsid w:val="00E0499C"/>
  </w:style>
  <w:style w:type="character" w:customStyle="1" w:styleId="yiv1986922368grame">
    <w:name w:val="yiv1986922368grame"/>
    <w:basedOn w:val="Policepardfaut"/>
    <w:rsid w:val="00E0499C"/>
  </w:style>
  <w:style w:type="paragraph" w:customStyle="1" w:styleId="yiv183282410msonormal">
    <w:name w:val="yiv183282410msonormal"/>
    <w:basedOn w:val="Normal"/>
    <w:rsid w:val="00DF4345"/>
    <w:pPr>
      <w:widowControl/>
      <w:adjustRightInd/>
      <w:spacing w:before="100" w:beforeAutospacing="1" w:after="100" w:afterAutospacing="1" w:line="240" w:lineRule="auto"/>
      <w:jc w:val="left"/>
      <w:textAlignment w:val="auto"/>
    </w:pPr>
  </w:style>
  <w:style w:type="paragraph" w:customStyle="1" w:styleId="Standard">
    <w:name w:val="Standard"/>
    <w:rsid w:val="003F7196"/>
    <w:pPr>
      <w:autoSpaceDN w:val="0"/>
      <w:spacing w:after="200" w:line="276" w:lineRule="auto"/>
      <w:textAlignment w:val="baseline"/>
    </w:pPr>
    <w:rPr>
      <w:rFonts w:ascii="Calibri" w:eastAsia="Calibri" w:hAnsi="Calibri"/>
      <w:sz w:val="22"/>
      <w:szCs w:val="22"/>
      <w:lang w:eastAsia="en-US"/>
    </w:rPr>
  </w:style>
  <w:style w:type="paragraph" w:customStyle="1" w:styleId="Textbody">
    <w:name w:val="Text body"/>
    <w:basedOn w:val="Normal"/>
    <w:rsid w:val="003F7196"/>
    <w:pPr>
      <w:suppressAutoHyphens/>
      <w:autoSpaceDN w:val="0"/>
      <w:adjustRightInd/>
      <w:spacing w:after="120" w:line="240" w:lineRule="auto"/>
      <w:jc w:val="left"/>
    </w:pPr>
    <w:rPr>
      <w:rFonts w:eastAsia="Arial Unicode MS" w:cs="Tahoma"/>
      <w:kern w:val="3"/>
    </w:rPr>
  </w:style>
  <w:style w:type="paragraph" w:customStyle="1" w:styleId="yiv1756526773msonormal">
    <w:name w:val="yiv1756526773msonormal"/>
    <w:basedOn w:val="Normal"/>
    <w:rsid w:val="00EC671C"/>
    <w:pPr>
      <w:widowControl/>
      <w:adjustRightInd/>
      <w:spacing w:before="100" w:beforeAutospacing="1" w:after="100" w:afterAutospacing="1" w:line="240" w:lineRule="auto"/>
      <w:jc w:val="left"/>
      <w:textAlignment w:val="auto"/>
    </w:pPr>
  </w:style>
  <w:style w:type="paragraph" w:styleId="Textedebulles">
    <w:name w:val="Balloon Text"/>
    <w:basedOn w:val="Normal"/>
    <w:link w:val="TextedebullesCar"/>
    <w:uiPriority w:val="99"/>
    <w:semiHidden/>
    <w:unhideWhenUsed/>
    <w:rsid w:val="002F1C91"/>
    <w:pPr>
      <w:spacing w:line="240" w:lineRule="auto"/>
    </w:pPr>
    <w:rPr>
      <w:rFonts w:ascii="Tahoma" w:hAnsi="Tahoma" w:cs="Tahoma"/>
      <w:sz w:val="16"/>
      <w:szCs w:val="16"/>
    </w:rPr>
  </w:style>
  <w:style w:type="character" w:customStyle="1" w:styleId="TextedebullesCar">
    <w:name w:val="Texte de bulles Car"/>
    <w:link w:val="Textedebulles"/>
    <w:uiPriority w:val="99"/>
    <w:semiHidden/>
    <w:rsid w:val="002F1C91"/>
    <w:rPr>
      <w:rFonts w:ascii="Tahoma" w:hAnsi="Tahoma" w:cs="Tahoma"/>
      <w:sz w:val="16"/>
      <w:szCs w:val="16"/>
    </w:rPr>
  </w:style>
  <w:style w:type="paragraph" w:customStyle="1" w:styleId="msonospacing0">
    <w:name w:val="msonospacing"/>
    <w:basedOn w:val="Normal"/>
    <w:rsid w:val="006728F0"/>
    <w:pPr>
      <w:widowControl/>
      <w:adjustRightInd/>
      <w:spacing w:line="240" w:lineRule="auto"/>
      <w:jc w:val="left"/>
      <w:textAlignment w:val="auto"/>
    </w:pPr>
    <w:rPr>
      <w:rFonts w:ascii="Calibri" w:hAnsi="Calibri"/>
      <w:sz w:val="22"/>
      <w:szCs w:val="22"/>
    </w:rPr>
  </w:style>
  <w:style w:type="paragraph" w:customStyle="1" w:styleId="Paragraphedeliste1">
    <w:name w:val="Paragraphe de liste1"/>
    <w:basedOn w:val="Normal"/>
    <w:rsid w:val="001C7CE9"/>
    <w:pPr>
      <w:widowControl/>
      <w:adjustRightInd/>
      <w:spacing w:after="200" w:line="276" w:lineRule="auto"/>
      <w:ind w:left="720"/>
      <w:contextualSpacing/>
      <w:jc w:val="left"/>
      <w:textAlignment w:val="auto"/>
    </w:pPr>
    <w:rPr>
      <w:rFonts w:ascii="Arial" w:hAnsi="Arial" w:cs="Arial"/>
      <w:lang w:eastAsia="en-US"/>
    </w:rPr>
  </w:style>
  <w:style w:type="paragraph" w:customStyle="1" w:styleId="yiv699318101msonormal">
    <w:name w:val="yiv699318101msonormal"/>
    <w:basedOn w:val="Normal"/>
    <w:rsid w:val="00E02749"/>
    <w:pPr>
      <w:widowControl/>
      <w:adjustRightInd/>
      <w:spacing w:before="100" w:beforeAutospacing="1" w:after="100" w:afterAutospacing="1" w:line="240" w:lineRule="auto"/>
      <w:jc w:val="left"/>
      <w:textAlignment w:val="auto"/>
    </w:pPr>
  </w:style>
  <w:style w:type="character" w:customStyle="1" w:styleId="yiv699318101spelle">
    <w:name w:val="yiv699318101spelle"/>
    <w:rsid w:val="00E02749"/>
  </w:style>
  <w:style w:type="paragraph" w:customStyle="1" w:styleId="Titre15">
    <w:name w:val="Titre 15"/>
    <w:basedOn w:val="Normal"/>
    <w:rsid w:val="00597096"/>
    <w:pPr>
      <w:widowControl/>
      <w:adjustRightInd/>
      <w:spacing w:after="150" w:line="495" w:lineRule="atLeast"/>
      <w:jc w:val="left"/>
      <w:textAlignment w:val="auto"/>
      <w:outlineLvl w:val="1"/>
    </w:pPr>
    <w:rPr>
      <w:rFonts w:ascii="Trebuchet MS" w:hAnsi="Trebuchet MS"/>
      <w:color w:val="003872"/>
      <w:kern w:val="36"/>
      <w:sz w:val="42"/>
      <w:szCs w:val="42"/>
    </w:rPr>
  </w:style>
  <w:style w:type="paragraph" w:customStyle="1" w:styleId="Titre25">
    <w:name w:val="Titre 25"/>
    <w:basedOn w:val="Normal"/>
    <w:rsid w:val="00597096"/>
    <w:pPr>
      <w:widowControl/>
      <w:adjustRightInd/>
      <w:spacing w:after="225" w:line="270" w:lineRule="atLeast"/>
      <w:jc w:val="left"/>
      <w:textAlignment w:val="auto"/>
      <w:outlineLvl w:val="2"/>
    </w:pPr>
    <w:rPr>
      <w:color w:val="666666"/>
      <w:sz w:val="18"/>
      <w:szCs w:val="18"/>
    </w:rPr>
  </w:style>
  <w:style w:type="paragraph" w:customStyle="1" w:styleId="twunmatched">
    <w:name w:val="twunmatched"/>
    <w:basedOn w:val="Normal"/>
    <w:rsid w:val="002B220B"/>
    <w:pPr>
      <w:widowControl/>
      <w:adjustRightInd/>
      <w:spacing w:before="100" w:beforeAutospacing="1" w:after="100" w:afterAutospacing="1" w:line="240" w:lineRule="auto"/>
      <w:jc w:val="left"/>
      <w:textAlignment w:val="auto"/>
    </w:pPr>
  </w:style>
  <w:style w:type="paragraph" w:customStyle="1" w:styleId="yiv613047471msonormal">
    <w:name w:val="yiv613047471msonormal"/>
    <w:basedOn w:val="Normal"/>
    <w:rsid w:val="00AF7C47"/>
    <w:pPr>
      <w:widowControl/>
      <w:adjustRightInd/>
      <w:spacing w:before="100" w:beforeAutospacing="1" w:after="100" w:afterAutospacing="1" w:line="240" w:lineRule="auto"/>
      <w:jc w:val="left"/>
      <w:textAlignment w:val="auto"/>
    </w:pPr>
  </w:style>
  <w:style w:type="character" w:customStyle="1" w:styleId="usercontent">
    <w:name w:val="usercontent"/>
    <w:basedOn w:val="Policepardfaut"/>
    <w:rsid w:val="00C750BC"/>
  </w:style>
  <w:style w:type="character" w:customStyle="1" w:styleId="textexposedshow">
    <w:name w:val="text_exposed_show"/>
    <w:basedOn w:val="Policepardfaut"/>
    <w:rsid w:val="00C750BC"/>
  </w:style>
  <w:style w:type="character" w:customStyle="1" w:styleId="Caractresdenotedebasdepage">
    <w:name w:val="Caractères de note de bas de page"/>
    <w:rsid w:val="00321434"/>
  </w:style>
  <w:style w:type="paragraph" w:customStyle="1" w:styleId="yiv5141746219msonormal">
    <w:name w:val="yiv5141746219msonormal"/>
    <w:basedOn w:val="Normal"/>
    <w:rsid w:val="00F0548D"/>
    <w:pPr>
      <w:widowControl/>
      <w:adjustRightInd/>
      <w:spacing w:before="100" w:beforeAutospacing="1" w:after="100" w:afterAutospacing="1" w:line="240" w:lineRule="auto"/>
      <w:jc w:val="left"/>
      <w:textAlignment w:val="auto"/>
    </w:pPr>
  </w:style>
  <w:style w:type="paragraph" w:customStyle="1" w:styleId="yiv2036602499msonormal">
    <w:name w:val="yiv2036602499msonormal"/>
    <w:basedOn w:val="Normal"/>
    <w:rsid w:val="00D374FC"/>
    <w:pPr>
      <w:widowControl/>
      <w:adjustRightInd/>
      <w:spacing w:before="100" w:beforeAutospacing="1" w:after="100" w:afterAutospacing="1" w:line="240" w:lineRule="auto"/>
      <w:jc w:val="left"/>
      <w:textAlignment w:val="auto"/>
    </w:pPr>
  </w:style>
  <w:style w:type="paragraph" w:customStyle="1" w:styleId="yiv1353648134msonormal">
    <w:name w:val="yiv1353648134msonormal"/>
    <w:basedOn w:val="Normal"/>
    <w:rsid w:val="00FA0671"/>
    <w:pPr>
      <w:widowControl/>
      <w:adjustRightInd/>
      <w:spacing w:before="100" w:beforeAutospacing="1" w:after="100" w:afterAutospacing="1" w:line="240" w:lineRule="auto"/>
      <w:jc w:val="left"/>
      <w:textAlignment w:val="auto"/>
    </w:pPr>
  </w:style>
  <w:style w:type="paragraph" w:customStyle="1" w:styleId="yiv3403441462msonormal">
    <w:name w:val="yiv3403441462msonormal"/>
    <w:basedOn w:val="Normal"/>
    <w:rsid w:val="008B4EDF"/>
    <w:pPr>
      <w:widowControl/>
      <w:adjustRightInd/>
      <w:spacing w:before="100" w:beforeAutospacing="1" w:after="100" w:afterAutospacing="1" w:line="240" w:lineRule="auto"/>
      <w:jc w:val="left"/>
      <w:textAlignment w:val="auto"/>
    </w:pPr>
  </w:style>
  <w:style w:type="paragraph" w:customStyle="1" w:styleId="yiv2934685374msonormal">
    <w:name w:val="yiv2934685374msonormal"/>
    <w:basedOn w:val="Normal"/>
    <w:rsid w:val="0043012D"/>
    <w:pPr>
      <w:widowControl/>
      <w:adjustRightInd/>
      <w:spacing w:before="100" w:beforeAutospacing="1" w:after="100" w:afterAutospacing="1" w:line="240" w:lineRule="auto"/>
      <w:jc w:val="left"/>
      <w:textAlignment w:val="auto"/>
    </w:pPr>
  </w:style>
  <w:style w:type="character" w:customStyle="1" w:styleId="yiv2934685374hascaption">
    <w:name w:val="yiv2934685374hascaption"/>
    <w:basedOn w:val="Policepardfaut"/>
    <w:rsid w:val="0043012D"/>
  </w:style>
  <w:style w:type="character" w:customStyle="1" w:styleId="En-tteCar">
    <w:name w:val="En-tête Car"/>
    <w:basedOn w:val="Policepardfaut"/>
    <w:link w:val="En-tte"/>
    <w:uiPriority w:val="99"/>
    <w:rsid w:val="008E6B99"/>
    <w:rPr>
      <w:sz w:val="24"/>
      <w:szCs w:val="24"/>
    </w:rPr>
  </w:style>
  <w:style w:type="character" w:customStyle="1" w:styleId="Titre6Car">
    <w:name w:val="Titre 6 Car"/>
    <w:basedOn w:val="Policepardfaut"/>
    <w:link w:val="Titre6"/>
    <w:uiPriority w:val="9"/>
    <w:semiHidden/>
    <w:rsid w:val="00B10EC8"/>
    <w:rPr>
      <w:rFonts w:asciiTheme="majorHAnsi" w:eastAsiaTheme="majorEastAsia" w:hAnsiTheme="majorHAnsi" w:cstheme="majorBidi"/>
      <w:i/>
      <w:iCs/>
      <w:color w:val="243F60" w:themeColor="accent1" w:themeShade="7F"/>
      <w:sz w:val="24"/>
      <w:szCs w:val="24"/>
      <w:lang w:eastAsia="en-US"/>
    </w:rPr>
  </w:style>
  <w:style w:type="paragraph" w:styleId="Textebrut">
    <w:name w:val="Plain Text"/>
    <w:basedOn w:val="Normal"/>
    <w:link w:val="TextebrutCar"/>
    <w:uiPriority w:val="99"/>
    <w:unhideWhenUsed/>
    <w:rsid w:val="003F4E67"/>
    <w:pPr>
      <w:widowControl/>
      <w:adjustRightInd/>
      <w:spacing w:line="240" w:lineRule="auto"/>
      <w:jc w:val="left"/>
      <w:textAlignment w:val="auto"/>
    </w:pPr>
    <w:rPr>
      <w:rFonts w:ascii="Calibri" w:eastAsia="Calibri" w:hAnsi="Calibri" w:cs="Calibri"/>
      <w:sz w:val="22"/>
      <w:szCs w:val="22"/>
      <w:lang w:eastAsia="en-US"/>
    </w:rPr>
  </w:style>
  <w:style w:type="character" w:customStyle="1" w:styleId="TextebrutCar">
    <w:name w:val="Texte brut Car"/>
    <w:basedOn w:val="Policepardfaut"/>
    <w:link w:val="Textebrut"/>
    <w:uiPriority w:val="99"/>
    <w:rsid w:val="003F4E67"/>
    <w:rPr>
      <w:rFonts w:ascii="Calibri" w:eastAsia="Calibri" w:hAnsi="Calibri" w:cs="Calibri"/>
      <w:sz w:val="22"/>
      <w:szCs w:val="22"/>
      <w:lang w:eastAsia="en-US"/>
    </w:rPr>
  </w:style>
  <w:style w:type="character" w:customStyle="1" w:styleId="UnresolvedMention">
    <w:name w:val="Unresolved Mention"/>
    <w:basedOn w:val="Policepardfaut"/>
    <w:uiPriority w:val="99"/>
    <w:semiHidden/>
    <w:unhideWhenUsed/>
    <w:rsid w:val="00CD7F99"/>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4DB"/>
    <w:pPr>
      <w:widowControl w:val="0"/>
      <w:adjustRightInd w:val="0"/>
      <w:spacing w:line="360" w:lineRule="atLeast"/>
      <w:jc w:val="both"/>
      <w:textAlignment w:val="baseline"/>
    </w:pPr>
    <w:rPr>
      <w:sz w:val="24"/>
      <w:szCs w:val="24"/>
    </w:rPr>
  </w:style>
  <w:style w:type="paragraph" w:styleId="Titre1">
    <w:name w:val="heading 1"/>
    <w:basedOn w:val="Normal"/>
    <w:next w:val="Normal"/>
    <w:qFormat/>
    <w:rsid w:val="00B700F1"/>
    <w:pPr>
      <w:keepNext/>
      <w:spacing w:before="240" w:after="60"/>
      <w:outlineLvl w:val="0"/>
    </w:pPr>
    <w:rPr>
      <w:rFonts w:ascii="Arial" w:hAnsi="Arial" w:cs="Arial"/>
      <w:b/>
      <w:bCs/>
      <w:kern w:val="32"/>
      <w:sz w:val="32"/>
      <w:szCs w:val="32"/>
    </w:rPr>
  </w:style>
  <w:style w:type="paragraph" w:styleId="Titre2">
    <w:name w:val="heading 2"/>
    <w:basedOn w:val="Normal"/>
    <w:qFormat/>
    <w:rsid w:val="000B4C41"/>
    <w:pPr>
      <w:widowControl/>
      <w:adjustRightInd/>
      <w:spacing w:before="100" w:beforeAutospacing="1" w:after="100" w:afterAutospacing="1" w:line="240" w:lineRule="auto"/>
      <w:jc w:val="left"/>
      <w:textAlignment w:val="auto"/>
      <w:outlineLvl w:val="1"/>
    </w:pPr>
    <w:rPr>
      <w:b/>
      <w:bCs/>
      <w:sz w:val="36"/>
      <w:szCs w:val="36"/>
    </w:rPr>
  </w:style>
  <w:style w:type="paragraph" w:styleId="Titre3">
    <w:name w:val="heading 3"/>
    <w:basedOn w:val="Normal"/>
    <w:next w:val="Normal"/>
    <w:qFormat/>
    <w:rsid w:val="008C55C9"/>
    <w:pPr>
      <w:keepNext/>
      <w:spacing w:before="240" w:after="60"/>
      <w:outlineLvl w:val="2"/>
    </w:pPr>
    <w:rPr>
      <w:rFonts w:ascii="Arial" w:hAnsi="Arial" w:cs="Arial"/>
      <w:b/>
      <w:bCs/>
      <w:sz w:val="26"/>
      <w:szCs w:val="26"/>
    </w:rPr>
  </w:style>
  <w:style w:type="paragraph" w:styleId="Titre4">
    <w:name w:val="heading 4"/>
    <w:basedOn w:val="Normal"/>
    <w:next w:val="Normal"/>
    <w:qFormat/>
    <w:rsid w:val="009E6F2E"/>
    <w:pPr>
      <w:keepNext/>
      <w:spacing w:before="240" w:after="60"/>
      <w:outlineLvl w:val="3"/>
    </w:pPr>
    <w:rPr>
      <w:b/>
      <w:bCs/>
      <w:sz w:val="28"/>
      <w:szCs w:val="28"/>
    </w:rPr>
  </w:style>
  <w:style w:type="paragraph" w:styleId="Titre6">
    <w:name w:val="heading 6"/>
    <w:basedOn w:val="Normal"/>
    <w:next w:val="Normal"/>
    <w:link w:val="Titre6Car"/>
    <w:uiPriority w:val="9"/>
    <w:semiHidden/>
    <w:unhideWhenUsed/>
    <w:qFormat/>
    <w:rsid w:val="00B10EC8"/>
    <w:pPr>
      <w:keepNext/>
      <w:keepLines/>
      <w:widowControl/>
      <w:adjustRightInd/>
      <w:spacing w:before="200" w:line="276" w:lineRule="auto"/>
      <w:jc w:val="left"/>
      <w:textAlignment w:val="auto"/>
      <w:outlineLvl w:val="5"/>
    </w:pPr>
    <w:rPr>
      <w:rFonts w:asciiTheme="majorHAnsi" w:eastAsiaTheme="majorEastAsia" w:hAnsiTheme="majorHAnsi" w:cstheme="majorBidi"/>
      <w:i/>
      <w:iCs/>
      <w:color w:val="243F60" w:themeColor="accent1" w:themeShade="7F"/>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EA04DB"/>
    <w:rPr>
      <w:color w:val="0000FF"/>
      <w:u w:val="single"/>
    </w:rPr>
  </w:style>
  <w:style w:type="paragraph" w:styleId="En-tte">
    <w:name w:val="header"/>
    <w:basedOn w:val="Normal"/>
    <w:link w:val="En-tteCar"/>
    <w:uiPriority w:val="99"/>
    <w:rsid w:val="00EA04DB"/>
    <w:pPr>
      <w:tabs>
        <w:tab w:val="center" w:pos="4536"/>
        <w:tab w:val="right" w:pos="9072"/>
      </w:tabs>
    </w:pPr>
  </w:style>
  <w:style w:type="paragraph" w:styleId="Pieddepage">
    <w:name w:val="footer"/>
    <w:basedOn w:val="Normal"/>
    <w:rsid w:val="00EA04DB"/>
    <w:pPr>
      <w:tabs>
        <w:tab w:val="center" w:pos="4536"/>
        <w:tab w:val="right" w:pos="9072"/>
      </w:tabs>
    </w:pPr>
  </w:style>
  <w:style w:type="character" w:styleId="Numrodepage">
    <w:name w:val="page number"/>
    <w:basedOn w:val="Policepardfaut"/>
    <w:rsid w:val="00EA04DB"/>
  </w:style>
  <w:style w:type="paragraph" w:customStyle="1" w:styleId="NormalWeb2">
    <w:name w:val="Normal (Web)2"/>
    <w:basedOn w:val="Normal"/>
    <w:rsid w:val="00EA04DB"/>
    <w:pPr>
      <w:widowControl/>
      <w:adjustRightInd/>
      <w:spacing w:after="120" w:line="240" w:lineRule="auto"/>
      <w:ind w:left="120"/>
      <w:textAlignment w:val="auto"/>
    </w:pPr>
    <w:rPr>
      <w:rFonts w:eastAsia="SimSun"/>
      <w:sz w:val="23"/>
      <w:szCs w:val="23"/>
      <w:lang w:eastAsia="zh-CN"/>
    </w:rPr>
  </w:style>
  <w:style w:type="character" w:styleId="lev">
    <w:name w:val="Strong"/>
    <w:uiPriority w:val="22"/>
    <w:qFormat/>
    <w:rsid w:val="003C23CE"/>
    <w:rPr>
      <w:b/>
      <w:bCs/>
    </w:rPr>
  </w:style>
  <w:style w:type="paragraph" w:styleId="Sansinterligne">
    <w:name w:val="No Spacing"/>
    <w:uiPriority w:val="1"/>
    <w:qFormat/>
    <w:rsid w:val="003C23CE"/>
    <w:pPr>
      <w:widowControl w:val="0"/>
      <w:adjustRightInd w:val="0"/>
      <w:spacing w:line="360" w:lineRule="atLeast"/>
      <w:jc w:val="both"/>
      <w:textAlignment w:val="baseline"/>
    </w:pPr>
    <w:rPr>
      <w:rFonts w:ascii="Calibri" w:eastAsia="Calibri" w:hAnsi="Calibri"/>
      <w:sz w:val="22"/>
      <w:szCs w:val="22"/>
      <w:lang w:eastAsia="en-US"/>
    </w:rPr>
  </w:style>
  <w:style w:type="paragraph" w:customStyle="1" w:styleId="Normal1">
    <w:name w:val="Normal1"/>
    <w:basedOn w:val="Normal"/>
    <w:rsid w:val="003C23CE"/>
    <w:pPr>
      <w:widowControl/>
      <w:adjustRightInd/>
      <w:spacing w:line="240" w:lineRule="auto"/>
      <w:jc w:val="left"/>
      <w:textAlignment w:val="auto"/>
    </w:pPr>
    <w:rPr>
      <w:rFonts w:eastAsia="SimSun"/>
      <w:lang w:eastAsia="zh-CN"/>
    </w:rPr>
  </w:style>
  <w:style w:type="table" w:styleId="Grilledutableau">
    <w:name w:val="Table Grid"/>
    <w:basedOn w:val="TableauNormal"/>
    <w:uiPriority w:val="59"/>
    <w:rsid w:val="00330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76E87"/>
    <w:pPr>
      <w:spacing w:before="100" w:beforeAutospacing="1" w:after="100" w:afterAutospacing="1"/>
    </w:pPr>
    <w:rPr>
      <w:rFonts w:ascii="Arial Unicode MS" w:eastAsia="Arial Unicode MS" w:hAnsi="Arial Unicode MS"/>
    </w:rPr>
  </w:style>
  <w:style w:type="paragraph" w:customStyle="1" w:styleId="msoaddress">
    <w:name w:val="msoaddress"/>
    <w:rsid w:val="00A76E87"/>
    <w:pPr>
      <w:widowControl w:val="0"/>
      <w:adjustRightInd w:val="0"/>
      <w:spacing w:line="283" w:lineRule="auto"/>
      <w:jc w:val="both"/>
      <w:textAlignment w:val="baseline"/>
    </w:pPr>
    <w:rPr>
      <w:rFonts w:ascii="Tw Cen MT" w:eastAsia="Arial Unicode MS"/>
      <w:color w:val="000000"/>
      <w:kern w:val="28"/>
      <w:sz w:val="18"/>
      <w:szCs w:val="18"/>
    </w:rPr>
  </w:style>
  <w:style w:type="character" w:styleId="Accentuation">
    <w:name w:val="Emphasis"/>
    <w:uiPriority w:val="20"/>
    <w:qFormat/>
    <w:rsid w:val="00976961"/>
    <w:rPr>
      <w:b/>
      <w:bCs/>
      <w:i w:val="0"/>
      <w:iCs w:val="0"/>
    </w:rPr>
  </w:style>
  <w:style w:type="character" w:customStyle="1" w:styleId="apple-converted-space">
    <w:name w:val="apple-converted-space"/>
    <w:basedOn w:val="Policepardfaut"/>
    <w:rsid w:val="00601A45"/>
  </w:style>
  <w:style w:type="paragraph" w:customStyle="1" w:styleId="spip">
    <w:name w:val="spip"/>
    <w:basedOn w:val="Normal"/>
    <w:rsid w:val="008C55C9"/>
    <w:pPr>
      <w:widowControl/>
      <w:adjustRightInd/>
      <w:spacing w:before="100" w:beforeAutospacing="1" w:after="100" w:afterAutospacing="1" w:line="240" w:lineRule="auto"/>
      <w:jc w:val="left"/>
      <w:textAlignment w:val="auto"/>
    </w:pPr>
    <w:rPr>
      <w:rFonts w:eastAsia="SimSun"/>
      <w:lang w:eastAsia="zh-CN"/>
    </w:rPr>
  </w:style>
  <w:style w:type="character" w:customStyle="1" w:styleId="apple-style-span">
    <w:name w:val="apple-style-span"/>
    <w:basedOn w:val="Policepardfaut"/>
    <w:rsid w:val="00D5781C"/>
  </w:style>
  <w:style w:type="paragraph" w:styleId="Paragraphedeliste">
    <w:name w:val="List Paragraph"/>
    <w:basedOn w:val="Normal"/>
    <w:uiPriority w:val="34"/>
    <w:qFormat/>
    <w:rsid w:val="00410EDD"/>
    <w:pPr>
      <w:widowControl/>
      <w:adjustRightInd/>
      <w:spacing w:line="240" w:lineRule="auto"/>
      <w:ind w:left="720"/>
      <w:jc w:val="left"/>
      <w:textAlignment w:val="auto"/>
    </w:pPr>
    <w:rPr>
      <w:rFonts w:ascii="Calibri" w:eastAsia="Calibri" w:hAnsi="Calibri" w:cs="Calibri"/>
      <w:sz w:val="22"/>
      <w:szCs w:val="22"/>
    </w:rPr>
  </w:style>
  <w:style w:type="paragraph" w:customStyle="1" w:styleId="Default">
    <w:name w:val="Default"/>
    <w:rsid w:val="00B63297"/>
    <w:pPr>
      <w:autoSpaceDE w:val="0"/>
      <w:autoSpaceDN w:val="0"/>
      <w:adjustRightInd w:val="0"/>
    </w:pPr>
    <w:rPr>
      <w:rFonts w:ascii="Arial" w:eastAsia="Calibri" w:hAnsi="Arial" w:cs="Arial"/>
      <w:color w:val="000000"/>
      <w:sz w:val="24"/>
      <w:szCs w:val="24"/>
      <w:lang w:eastAsia="en-US"/>
    </w:rPr>
  </w:style>
  <w:style w:type="character" w:customStyle="1" w:styleId="yiv1331414717grame">
    <w:name w:val="yiv1331414717grame"/>
    <w:basedOn w:val="Policepardfaut"/>
    <w:rsid w:val="00B700F1"/>
  </w:style>
  <w:style w:type="character" w:customStyle="1" w:styleId="yiv1331414717spelle">
    <w:name w:val="yiv1331414717spelle"/>
    <w:basedOn w:val="Policepardfaut"/>
    <w:rsid w:val="00B700F1"/>
  </w:style>
  <w:style w:type="character" w:customStyle="1" w:styleId="yiv1322868235spelle">
    <w:name w:val="yiv1322868235spelle"/>
    <w:basedOn w:val="Policepardfaut"/>
    <w:rsid w:val="00B700F1"/>
  </w:style>
  <w:style w:type="paragraph" w:customStyle="1" w:styleId="yiv1322868235msonormal">
    <w:name w:val="yiv1322868235msonormal"/>
    <w:basedOn w:val="Normal"/>
    <w:rsid w:val="00B700F1"/>
    <w:pPr>
      <w:widowControl/>
      <w:adjustRightInd/>
      <w:spacing w:before="100" w:beforeAutospacing="1" w:after="100" w:afterAutospacing="1" w:line="240" w:lineRule="auto"/>
      <w:jc w:val="left"/>
      <w:textAlignment w:val="auto"/>
    </w:pPr>
    <w:rPr>
      <w:rFonts w:eastAsia="SimSun"/>
      <w:lang w:eastAsia="zh-CN"/>
    </w:rPr>
  </w:style>
  <w:style w:type="character" w:customStyle="1" w:styleId="yiv1322868235grame">
    <w:name w:val="yiv1322868235grame"/>
    <w:basedOn w:val="Policepardfaut"/>
    <w:rsid w:val="00B700F1"/>
  </w:style>
  <w:style w:type="character" w:styleId="Lienhypertextesuivivisit">
    <w:name w:val="FollowedHyperlink"/>
    <w:rsid w:val="00F86788"/>
    <w:rPr>
      <w:color w:val="800080"/>
      <w:u w:val="single"/>
    </w:rPr>
  </w:style>
  <w:style w:type="paragraph" w:customStyle="1" w:styleId="Sansinterligne1">
    <w:name w:val="Sans interligne1"/>
    <w:rsid w:val="00C02B15"/>
    <w:rPr>
      <w:rFonts w:ascii="Arial" w:hAnsi="Arial" w:cs="Arial"/>
      <w:sz w:val="24"/>
      <w:szCs w:val="24"/>
      <w:lang w:eastAsia="en-US"/>
    </w:rPr>
  </w:style>
  <w:style w:type="paragraph" w:customStyle="1" w:styleId="yiv1986922368msonormal">
    <w:name w:val="yiv1986922368msonormal"/>
    <w:basedOn w:val="Normal"/>
    <w:rsid w:val="00E0499C"/>
    <w:pPr>
      <w:widowControl/>
      <w:adjustRightInd/>
      <w:spacing w:before="100" w:beforeAutospacing="1" w:after="100" w:afterAutospacing="1" w:line="240" w:lineRule="auto"/>
      <w:jc w:val="left"/>
      <w:textAlignment w:val="auto"/>
    </w:pPr>
  </w:style>
  <w:style w:type="character" w:customStyle="1" w:styleId="yiv1986922368spelle">
    <w:name w:val="yiv1986922368spelle"/>
    <w:basedOn w:val="Policepardfaut"/>
    <w:rsid w:val="00E0499C"/>
  </w:style>
  <w:style w:type="character" w:customStyle="1" w:styleId="yiv1986922368grame">
    <w:name w:val="yiv1986922368grame"/>
    <w:basedOn w:val="Policepardfaut"/>
    <w:rsid w:val="00E0499C"/>
  </w:style>
  <w:style w:type="paragraph" w:customStyle="1" w:styleId="yiv183282410msonormal">
    <w:name w:val="yiv183282410msonormal"/>
    <w:basedOn w:val="Normal"/>
    <w:rsid w:val="00DF4345"/>
    <w:pPr>
      <w:widowControl/>
      <w:adjustRightInd/>
      <w:spacing w:before="100" w:beforeAutospacing="1" w:after="100" w:afterAutospacing="1" w:line="240" w:lineRule="auto"/>
      <w:jc w:val="left"/>
      <w:textAlignment w:val="auto"/>
    </w:pPr>
  </w:style>
  <w:style w:type="paragraph" w:customStyle="1" w:styleId="Standard">
    <w:name w:val="Standard"/>
    <w:rsid w:val="003F7196"/>
    <w:pPr>
      <w:autoSpaceDN w:val="0"/>
      <w:spacing w:after="200" w:line="276" w:lineRule="auto"/>
      <w:textAlignment w:val="baseline"/>
    </w:pPr>
    <w:rPr>
      <w:rFonts w:ascii="Calibri" w:eastAsia="Calibri" w:hAnsi="Calibri"/>
      <w:sz w:val="22"/>
      <w:szCs w:val="22"/>
      <w:lang w:eastAsia="en-US"/>
    </w:rPr>
  </w:style>
  <w:style w:type="paragraph" w:customStyle="1" w:styleId="Textbody">
    <w:name w:val="Text body"/>
    <w:basedOn w:val="Normal"/>
    <w:rsid w:val="003F7196"/>
    <w:pPr>
      <w:suppressAutoHyphens/>
      <w:autoSpaceDN w:val="0"/>
      <w:adjustRightInd/>
      <w:spacing w:after="120" w:line="240" w:lineRule="auto"/>
      <w:jc w:val="left"/>
    </w:pPr>
    <w:rPr>
      <w:rFonts w:eastAsia="Arial Unicode MS" w:cs="Tahoma"/>
      <w:kern w:val="3"/>
    </w:rPr>
  </w:style>
  <w:style w:type="paragraph" w:customStyle="1" w:styleId="yiv1756526773msonormal">
    <w:name w:val="yiv1756526773msonormal"/>
    <w:basedOn w:val="Normal"/>
    <w:rsid w:val="00EC671C"/>
    <w:pPr>
      <w:widowControl/>
      <w:adjustRightInd/>
      <w:spacing w:before="100" w:beforeAutospacing="1" w:after="100" w:afterAutospacing="1" w:line="240" w:lineRule="auto"/>
      <w:jc w:val="left"/>
      <w:textAlignment w:val="auto"/>
    </w:pPr>
  </w:style>
  <w:style w:type="paragraph" w:styleId="Textedebulles">
    <w:name w:val="Balloon Text"/>
    <w:basedOn w:val="Normal"/>
    <w:link w:val="TextedebullesCar"/>
    <w:uiPriority w:val="99"/>
    <w:semiHidden/>
    <w:unhideWhenUsed/>
    <w:rsid w:val="002F1C91"/>
    <w:pPr>
      <w:spacing w:line="240" w:lineRule="auto"/>
    </w:pPr>
    <w:rPr>
      <w:rFonts w:ascii="Tahoma" w:hAnsi="Tahoma" w:cs="Tahoma"/>
      <w:sz w:val="16"/>
      <w:szCs w:val="16"/>
    </w:rPr>
  </w:style>
  <w:style w:type="character" w:customStyle="1" w:styleId="TextedebullesCar">
    <w:name w:val="Texte de bulles Car"/>
    <w:link w:val="Textedebulles"/>
    <w:uiPriority w:val="99"/>
    <w:semiHidden/>
    <w:rsid w:val="002F1C91"/>
    <w:rPr>
      <w:rFonts w:ascii="Tahoma" w:hAnsi="Tahoma" w:cs="Tahoma"/>
      <w:sz w:val="16"/>
      <w:szCs w:val="16"/>
    </w:rPr>
  </w:style>
  <w:style w:type="paragraph" w:customStyle="1" w:styleId="msonospacing0">
    <w:name w:val="msonospacing"/>
    <w:basedOn w:val="Normal"/>
    <w:rsid w:val="006728F0"/>
    <w:pPr>
      <w:widowControl/>
      <w:adjustRightInd/>
      <w:spacing w:line="240" w:lineRule="auto"/>
      <w:jc w:val="left"/>
      <w:textAlignment w:val="auto"/>
    </w:pPr>
    <w:rPr>
      <w:rFonts w:ascii="Calibri" w:hAnsi="Calibri"/>
      <w:sz w:val="22"/>
      <w:szCs w:val="22"/>
    </w:rPr>
  </w:style>
  <w:style w:type="paragraph" w:customStyle="1" w:styleId="Paragraphedeliste1">
    <w:name w:val="Paragraphe de liste1"/>
    <w:basedOn w:val="Normal"/>
    <w:rsid w:val="001C7CE9"/>
    <w:pPr>
      <w:widowControl/>
      <w:adjustRightInd/>
      <w:spacing w:after="200" w:line="276" w:lineRule="auto"/>
      <w:ind w:left="720"/>
      <w:contextualSpacing/>
      <w:jc w:val="left"/>
      <w:textAlignment w:val="auto"/>
    </w:pPr>
    <w:rPr>
      <w:rFonts w:ascii="Arial" w:hAnsi="Arial" w:cs="Arial"/>
      <w:lang w:eastAsia="en-US"/>
    </w:rPr>
  </w:style>
  <w:style w:type="paragraph" w:customStyle="1" w:styleId="yiv699318101msonormal">
    <w:name w:val="yiv699318101msonormal"/>
    <w:basedOn w:val="Normal"/>
    <w:rsid w:val="00E02749"/>
    <w:pPr>
      <w:widowControl/>
      <w:adjustRightInd/>
      <w:spacing w:before="100" w:beforeAutospacing="1" w:after="100" w:afterAutospacing="1" w:line="240" w:lineRule="auto"/>
      <w:jc w:val="left"/>
      <w:textAlignment w:val="auto"/>
    </w:pPr>
  </w:style>
  <w:style w:type="character" w:customStyle="1" w:styleId="yiv699318101spelle">
    <w:name w:val="yiv699318101spelle"/>
    <w:rsid w:val="00E02749"/>
  </w:style>
  <w:style w:type="paragraph" w:customStyle="1" w:styleId="Titre15">
    <w:name w:val="Titre 15"/>
    <w:basedOn w:val="Normal"/>
    <w:rsid w:val="00597096"/>
    <w:pPr>
      <w:widowControl/>
      <w:adjustRightInd/>
      <w:spacing w:after="150" w:line="495" w:lineRule="atLeast"/>
      <w:jc w:val="left"/>
      <w:textAlignment w:val="auto"/>
      <w:outlineLvl w:val="1"/>
    </w:pPr>
    <w:rPr>
      <w:rFonts w:ascii="Trebuchet MS" w:hAnsi="Trebuchet MS"/>
      <w:color w:val="003872"/>
      <w:kern w:val="36"/>
      <w:sz w:val="42"/>
      <w:szCs w:val="42"/>
    </w:rPr>
  </w:style>
  <w:style w:type="paragraph" w:customStyle="1" w:styleId="Titre25">
    <w:name w:val="Titre 25"/>
    <w:basedOn w:val="Normal"/>
    <w:rsid w:val="00597096"/>
    <w:pPr>
      <w:widowControl/>
      <w:adjustRightInd/>
      <w:spacing w:after="225" w:line="270" w:lineRule="atLeast"/>
      <w:jc w:val="left"/>
      <w:textAlignment w:val="auto"/>
      <w:outlineLvl w:val="2"/>
    </w:pPr>
    <w:rPr>
      <w:color w:val="666666"/>
      <w:sz w:val="18"/>
      <w:szCs w:val="18"/>
    </w:rPr>
  </w:style>
  <w:style w:type="paragraph" w:customStyle="1" w:styleId="twunmatched">
    <w:name w:val="twunmatched"/>
    <w:basedOn w:val="Normal"/>
    <w:rsid w:val="002B220B"/>
    <w:pPr>
      <w:widowControl/>
      <w:adjustRightInd/>
      <w:spacing w:before="100" w:beforeAutospacing="1" w:after="100" w:afterAutospacing="1" w:line="240" w:lineRule="auto"/>
      <w:jc w:val="left"/>
      <w:textAlignment w:val="auto"/>
    </w:pPr>
  </w:style>
  <w:style w:type="paragraph" w:customStyle="1" w:styleId="yiv613047471msonormal">
    <w:name w:val="yiv613047471msonormal"/>
    <w:basedOn w:val="Normal"/>
    <w:rsid w:val="00AF7C47"/>
    <w:pPr>
      <w:widowControl/>
      <w:adjustRightInd/>
      <w:spacing w:before="100" w:beforeAutospacing="1" w:after="100" w:afterAutospacing="1" w:line="240" w:lineRule="auto"/>
      <w:jc w:val="left"/>
      <w:textAlignment w:val="auto"/>
    </w:pPr>
  </w:style>
  <w:style w:type="character" w:customStyle="1" w:styleId="usercontent">
    <w:name w:val="usercontent"/>
    <w:basedOn w:val="Policepardfaut"/>
    <w:rsid w:val="00C750BC"/>
  </w:style>
  <w:style w:type="character" w:customStyle="1" w:styleId="textexposedshow">
    <w:name w:val="text_exposed_show"/>
    <w:basedOn w:val="Policepardfaut"/>
    <w:rsid w:val="00C750BC"/>
  </w:style>
  <w:style w:type="character" w:customStyle="1" w:styleId="Caractresdenotedebasdepage">
    <w:name w:val="Caractères de note de bas de page"/>
    <w:rsid w:val="00321434"/>
  </w:style>
  <w:style w:type="paragraph" w:customStyle="1" w:styleId="yiv5141746219msonormal">
    <w:name w:val="yiv5141746219msonormal"/>
    <w:basedOn w:val="Normal"/>
    <w:rsid w:val="00F0548D"/>
    <w:pPr>
      <w:widowControl/>
      <w:adjustRightInd/>
      <w:spacing w:before="100" w:beforeAutospacing="1" w:after="100" w:afterAutospacing="1" w:line="240" w:lineRule="auto"/>
      <w:jc w:val="left"/>
      <w:textAlignment w:val="auto"/>
    </w:pPr>
  </w:style>
  <w:style w:type="paragraph" w:customStyle="1" w:styleId="yiv2036602499msonormal">
    <w:name w:val="yiv2036602499msonormal"/>
    <w:basedOn w:val="Normal"/>
    <w:rsid w:val="00D374FC"/>
    <w:pPr>
      <w:widowControl/>
      <w:adjustRightInd/>
      <w:spacing w:before="100" w:beforeAutospacing="1" w:after="100" w:afterAutospacing="1" w:line="240" w:lineRule="auto"/>
      <w:jc w:val="left"/>
      <w:textAlignment w:val="auto"/>
    </w:pPr>
  </w:style>
  <w:style w:type="paragraph" w:customStyle="1" w:styleId="yiv1353648134msonormal">
    <w:name w:val="yiv1353648134msonormal"/>
    <w:basedOn w:val="Normal"/>
    <w:rsid w:val="00FA0671"/>
    <w:pPr>
      <w:widowControl/>
      <w:adjustRightInd/>
      <w:spacing w:before="100" w:beforeAutospacing="1" w:after="100" w:afterAutospacing="1" w:line="240" w:lineRule="auto"/>
      <w:jc w:val="left"/>
      <w:textAlignment w:val="auto"/>
    </w:pPr>
  </w:style>
  <w:style w:type="paragraph" w:customStyle="1" w:styleId="yiv3403441462msonormal">
    <w:name w:val="yiv3403441462msonormal"/>
    <w:basedOn w:val="Normal"/>
    <w:rsid w:val="008B4EDF"/>
    <w:pPr>
      <w:widowControl/>
      <w:adjustRightInd/>
      <w:spacing w:before="100" w:beforeAutospacing="1" w:after="100" w:afterAutospacing="1" w:line="240" w:lineRule="auto"/>
      <w:jc w:val="left"/>
      <w:textAlignment w:val="auto"/>
    </w:pPr>
  </w:style>
  <w:style w:type="paragraph" w:customStyle="1" w:styleId="yiv2934685374msonormal">
    <w:name w:val="yiv2934685374msonormal"/>
    <w:basedOn w:val="Normal"/>
    <w:rsid w:val="0043012D"/>
    <w:pPr>
      <w:widowControl/>
      <w:adjustRightInd/>
      <w:spacing w:before="100" w:beforeAutospacing="1" w:after="100" w:afterAutospacing="1" w:line="240" w:lineRule="auto"/>
      <w:jc w:val="left"/>
      <w:textAlignment w:val="auto"/>
    </w:pPr>
  </w:style>
  <w:style w:type="character" w:customStyle="1" w:styleId="yiv2934685374hascaption">
    <w:name w:val="yiv2934685374hascaption"/>
    <w:basedOn w:val="Policepardfaut"/>
    <w:rsid w:val="0043012D"/>
  </w:style>
  <w:style w:type="character" w:customStyle="1" w:styleId="En-tteCar">
    <w:name w:val="En-tête Car"/>
    <w:basedOn w:val="Policepardfaut"/>
    <w:link w:val="En-tte"/>
    <w:uiPriority w:val="99"/>
    <w:rsid w:val="008E6B99"/>
    <w:rPr>
      <w:sz w:val="24"/>
      <w:szCs w:val="24"/>
    </w:rPr>
  </w:style>
  <w:style w:type="character" w:customStyle="1" w:styleId="Titre6Car">
    <w:name w:val="Titre 6 Car"/>
    <w:basedOn w:val="Policepardfaut"/>
    <w:link w:val="Titre6"/>
    <w:uiPriority w:val="9"/>
    <w:semiHidden/>
    <w:rsid w:val="00B10EC8"/>
    <w:rPr>
      <w:rFonts w:asciiTheme="majorHAnsi" w:eastAsiaTheme="majorEastAsia" w:hAnsiTheme="majorHAnsi" w:cstheme="majorBidi"/>
      <w:i/>
      <w:iCs/>
      <w:color w:val="243F60" w:themeColor="accent1" w:themeShade="7F"/>
      <w:sz w:val="24"/>
      <w:szCs w:val="24"/>
      <w:lang w:eastAsia="en-US"/>
    </w:rPr>
  </w:style>
  <w:style w:type="paragraph" w:styleId="Textebrut">
    <w:name w:val="Plain Text"/>
    <w:basedOn w:val="Normal"/>
    <w:link w:val="TextebrutCar"/>
    <w:uiPriority w:val="99"/>
    <w:unhideWhenUsed/>
    <w:rsid w:val="003F4E67"/>
    <w:pPr>
      <w:widowControl/>
      <w:adjustRightInd/>
      <w:spacing w:line="240" w:lineRule="auto"/>
      <w:jc w:val="left"/>
      <w:textAlignment w:val="auto"/>
    </w:pPr>
    <w:rPr>
      <w:rFonts w:ascii="Calibri" w:eastAsia="Calibri" w:hAnsi="Calibri" w:cs="Calibri"/>
      <w:sz w:val="22"/>
      <w:szCs w:val="22"/>
      <w:lang w:eastAsia="en-US"/>
    </w:rPr>
  </w:style>
  <w:style w:type="character" w:customStyle="1" w:styleId="TextebrutCar">
    <w:name w:val="Texte brut Car"/>
    <w:basedOn w:val="Policepardfaut"/>
    <w:link w:val="Textebrut"/>
    <w:uiPriority w:val="99"/>
    <w:rsid w:val="003F4E67"/>
    <w:rPr>
      <w:rFonts w:ascii="Calibri" w:eastAsia="Calibri" w:hAnsi="Calibri" w:cs="Calibri"/>
      <w:sz w:val="22"/>
      <w:szCs w:val="22"/>
      <w:lang w:eastAsia="en-US"/>
    </w:rPr>
  </w:style>
  <w:style w:type="character" w:customStyle="1" w:styleId="UnresolvedMention">
    <w:name w:val="Unresolved Mention"/>
    <w:basedOn w:val="Policepardfaut"/>
    <w:uiPriority w:val="99"/>
    <w:semiHidden/>
    <w:unhideWhenUsed/>
    <w:rsid w:val="00CD7F9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302">
      <w:bodyDiv w:val="1"/>
      <w:marLeft w:val="0"/>
      <w:marRight w:val="0"/>
      <w:marTop w:val="0"/>
      <w:marBottom w:val="0"/>
      <w:divBdr>
        <w:top w:val="none" w:sz="0" w:space="0" w:color="auto"/>
        <w:left w:val="none" w:sz="0" w:space="0" w:color="auto"/>
        <w:bottom w:val="none" w:sz="0" w:space="0" w:color="auto"/>
        <w:right w:val="none" w:sz="0" w:space="0" w:color="auto"/>
      </w:divBdr>
    </w:div>
    <w:div w:id="44261346">
      <w:bodyDiv w:val="1"/>
      <w:marLeft w:val="0"/>
      <w:marRight w:val="0"/>
      <w:marTop w:val="0"/>
      <w:marBottom w:val="0"/>
      <w:divBdr>
        <w:top w:val="none" w:sz="0" w:space="0" w:color="auto"/>
        <w:left w:val="none" w:sz="0" w:space="0" w:color="auto"/>
        <w:bottom w:val="none" w:sz="0" w:space="0" w:color="auto"/>
        <w:right w:val="none" w:sz="0" w:space="0" w:color="auto"/>
      </w:divBdr>
    </w:div>
    <w:div w:id="48503278">
      <w:bodyDiv w:val="1"/>
      <w:marLeft w:val="0"/>
      <w:marRight w:val="0"/>
      <w:marTop w:val="0"/>
      <w:marBottom w:val="0"/>
      <w:divBdr>
        <w:top w:val="none" w:sz="0" w:space="0" w:color="auto"/>
        <w:left w:val="none" w:sz="0" w:space="0" w:color="auto"/>
        <w:bottom w:val="none" w:sz="0" w:space="0" w:color="auto"/>
        <w:right w:val="none" w:sz="0" w:space="0" w:color="auto"/>
      </w:divBdr>
      <w:divsChild>
        <w:div w:id="803230604">
          <w:marLeft w:val="0"/>
          <w:marRight w:val="0"/>
          <w:marTop w:val="0"/>
          <w:marBottom w:val="0"/>
          <w:divBdr>
            <w:top w:val="none" w:sz="0" w:space="0" w:color="auto"/>
            <w:left w:val="none" w:sz="0" w:space="0" w:color="auto"/>
            <w:bottom w:val="none" w:sz="0" w:space="0" w:color="auto"/>
            <w:right w:val="none" w:sz="0" w:space="0" w:color="auto"/>
          </w:divBdr>
        </w:div>
        <w:div w:id="937714160">
          <w:marLeft w:val="0"/>
          <w:marRight w:val="0"/>
          <w:marTop w:val="0"/>
          <w:marBottom w:val="0"/>
          <w:divBdr>
            <w:top w:val="none" w:sz="0" w:space="0" w:color="auto"/>
            <w:left w:val="none" w:sz="0" w:space="0" w:color="auto"/>
            <w:bottom w:val="none" w:sz="0" w:space="0" w:color="auto"/>
            <w:right w:val="none" w:sz="0" w:space="0" w:color="auto"/>
          </w:divBdr>
        </w:div>
        <w:div w:id="992487975">
          <w:marLeft w:val="0"/>
          <w:marRight w:val="0"/>
          <w:marTop w:val="0"/>
          <w:marBottom w:val="0"/>
          <w:divBdr>
            <w:top w:val="none" w:sz="0" w:space="0" w:color="auto"/>
            <w:left w:val="none" w:sz="0" w:space="0" w:color="auto"/>
            <w:bottom w:val="none" w:sz="0" w:space="0" w:color="auto"/>
            <w:right w:val="none" w:sz="0" w:space="0" w:color="auto"/>
          </w:divBdr>
        </w:div>
        <w:div w:id="1187449873">
          <w:marLeft w:val="0"/>
          <w:marRight w:val="0"/>
          <w:marTop w:val="0"/>
          <w:marBottom w:val="0"/>
          <w:divBdr>
            <w:top w:val="none" w:sz="0" w:space="0" w:color="auto"/>
            <w:left w:val="none" w:sz="0" w:space="0" w:color="auto"/>
            <w:bottom w:val="none" w:sz="0" w:space="0" w:color="auto"/>
            <w:right w:val="none" w:sz="0" w:space="0" w:color="auto"/>
          </w:divBdr>
        </w:div>
        <w:div w:id="1518078051">
          <w:marLeft w:val="0"/>
          <w:marRight w:val="0"/>
          <w:marTop w:val="0"/>
          <w:marBottom w:val="0"/>
          <w:divBdr>
            <w:top w:val="none" w:sz="0" w:space="0" w:color="auto"/>
            <w:left w:val="none" w:sz="0" w:space="0" w:color="auto"/>
            <w:bottom w:val="none" w:sz="0" w:space="0" w:color="auto"/>
            <w:right w:val="none" w:sz="0" w:space="0" w:color="auto"/>
          </w:divBdr>
        </w:div>
        <w:div w:id="1832599737">
          <w:marLeft w:val="0"/>
          <w:marRight w:val="0"/>
          <w:marTop w:val="0"/>
          <w:marBottom w:val="0"/>
          <w:divBdr>
            <w:top w:val="none" w:sz="0" w:space="0" w:color="auto"/>
            <w:left w:val="none" w:sz="0" w:space="0" w:color="auto"/>
            <w:bottom w:val="none" w:sz="0" w:space="0" w:color="auto"/>
            <w:right w:val="none" w:sz="0" w:space="0" w:color="auto"/>
          </w:divBdr>
        </w:div>
        <w:div w:id="2014142139">
          <w:marLeft w:val="0"/>
          <w:marRight w:val="0"/>
          <w:marTop w:val="0"/>
          <w:marBottom w:val="0"/>
          <w:divBdr>
            <w:top w:val="none" w:sz="0" w:space="0" w:color="auto"/>
            <w:left w:val="none" w:sz="0" w:space="0" w:color="auto"/>
            <w:bottom w:val="none" w:sz="0" w:space="0" w:color="auto"/>
            <w:right w:val="none" w:sz="0" w:space="0" w:color="auto"/>
          </w:divBdr>
        </w:div>
      </w:divsChild>
    </w:div>
    <w:div w:id="82646366">
      <w:bodyDiv w:val="1"/>
      <w:marLeft w:val="0"/>
      <w:marRight w:val="0"/>
      <w:marTop w:val="0"/>
      <w:marBottom w:val="0"/>
      <w:divBdr>
        <w:top w:val="none" w:sz="0" w:space="0" w:color="auto"/>
        <w:left w:val="none" w:sz="0" w:space="0" w:color="auto"/>
        <w:bottom w:val="none" w:sz="0" w:space="0" w:color="auto"/>
        <w:right w:val="none" w:sz="0" w:space="0" w:color="auto"/>
      </w:divBdr>
    </w:div>
    <w:div w:id="91554094">
      <w:bodyDiv w:val="1"/>
      <w:marLeft w:val="0"/>
      <w:marRight w:val="0"/>
      <w:marTop w:val="0"/>
      <w:marBottom w:val="0"/>
      <w:divBdr>
        <w:top w:val="none" w:sz="0" w:space="0" w:color="auto"/>
        <w:left w:val="none" w:sz="0" w:space="0" w:color="auto"/>
        <w:bottom w:val="none" w:sz="0" w:space="0" w:color="auto"/>
        <w:right w:val="none" w:sz="0" w:space="0" w:color="auto"/>
      </w:divBdr>
      <w:divsChild>
        <w:div w:id="1423644407">
          <w:marLeft w:val="0"/>
          <w:marRight w:val="0"/>
          <w:marTop w:val="0"/>
          <w:marBottom w:val="0"/>
          <w:divBdr>
            <w:top w:val="none" w:sz="0" w:space="0" w:color="auto"/>
            <w:left w:val="none" w:sz="0" w:space="0" w:color="auto"/>
            <w:bottom w:val="none" w:sz="0" w:space="0" w:color="auto"/>
            <w:right w:val="none" w:sz="0" w:space="0" w:color="auto"/>
          </w:divBdr>
          <w:divsChild>
            <w:div w:id="166454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37275">
      <w:bodyDiv w:val="1"/>
      <w:marLeft w:val="0"/>
      <w:marRight w:val="0"/>
      <w:marTop w:val="0"/>
      <w:marBottom w:val="0"/>
      <w:divBdr>
        <w:top w:val="none" w:sz="0" w:space="0" w:color="auto"/>
        <w:left w:val="none" w:sz="0" w:space="0" w:color="auto"/>
        <w:bottom w:val="none" w:sz="0" w:space="0" w:color="auto"/>
        <w:right w:val="none" w:sz="0" w:space="0" w:color="auto"/>
      </w:divBdr>
    </w:div>
    <w:div w:id="141624722">
      <w:bodyDiv w:val="1"/>
      <w:marLeft w:val="0"/>
      <w:marRight w:val="0"/>
      <w:marTop w:val="0"/>
      <w:marBottom w:val="0"/>
      <w:divBdr>
        <w:top w:val="none" w:sz="0" w:space="0" w:color="auto"/>
        <w:left w:val="none" w:sz="0" w:space="0" w:color="auto"/>
        <w:bottom w:val="none" w:sz="0" w:space="0" w:color="auto"/>
        <w:right w:val="none" w:sz="0" w:space="0" w:color="auto"/>
      </w:divBdr>
    </w:div>
    <w:div w:id="180705953">
      <w:bodyDiv w:val="1"/>
      <w:marLeft w:val="0"/>
      <w:marRight w:val="0"/>
      <w:marTop w:val="0"/>
      <w:marBottom w:val="0"/>
      <w:divBdr>
        <w:top w:val="none" w:sz="0" w:space="0" w:color="auto"/>
        <w:left w:val="none" w:sz="0" w:space="0" w:color="auto"/>
        <w:bottom w:val="none" w:sz="0" w:space="0" w:color="auto"/>
        <w:right w:val="none" w:sz="0" w:space="0" w:color="auto"/>
      </w:divBdr>
    </w:div>
    <w:div w:id="215095478">
      <w:bodyDiv w:val="1"/>
      <w:marLeft w:val="0"/>
      <w:marRight w:val="0"/>
      <w:marTop w:val="0"/>
      <w:marBottom w:val="0"/>
      <w:divBdr>
        <w:top w:val="none" w:sz="0" w:space="0" w:color="auto"/>
        <w:left w:val="none" w:sz="0" w:space="0" w:color="auto"/>
        <w:bottom w:val="none" w:sz="0" w:space="0" w:color="auto"/>
        <w:right w:val="none" w:sz="0" w:space="0" w:color="auto"/>
      </w:divBdr>
      <w:divsChild>
        <w:div w:id="6562583">
          <w:marLeft w:val="0"/>
          <w:marRight w:val="0"/>
          <w:marTop w:val="0"/>
          <w:marBottom w:val="0"/>
          <w:divBdr>
            <w:top w:val="none" w:sz="0" w:space="0" w:color="auto"/>
            <w:left w:val="none" w:sz="0" w:space="0" w:color="auto"/>
            <w:bottom w:val="none" w:sz="0" w:space="0" w:color="auto"/>
            <w:right w:val="none" w:sz="0" w:space="0" w:color="auto"/>
          </w:divBdr>
        </w:div>
        <w:div w:id="769476059">
          <w:marLeft w:val="0"/>
          <w:marRight w:val="0"/>
          <w:marTop w:val="0"/>
          <w:marBottom w:val="0"/>
          <w:divBdr>
            <w:top w:val="none" w:sz="0" w:space="0" w:color="auto"/>
            <w:left w:val="none" w:sz="0" w:space="0" w:color="auto"/>
            <w:bottom w:val="none" w:sz="0" w:space="0" w:color="auto"/>
            <w:right w:val="none" w:sz="0" w:space="0" w:color="auto"/>
          </w:divBdr>
        </w:div>
        <w:div w:id="1404184552">
          <w:marLeft w:val="0"/>
          <w:marRight w:val="0"/>
          <w:marTop w:val="0"/>
          <w:marBottom w:val="0"/>
          <w:divBdr>
            <w:top w:val="none" w:sz="0" w:space="0" w:color="auto"/>
            <w:left w:val="none" w:sz="0" w:space="0" w:color="auto"/>
            <w:bottom w:val="none" w:sz="0" w:space="0" w:color="auto"/>
            <w:right w:val="none" w:sz="0" w:space="0" w:color="auto"/>
          </w:divBdr>
        </w:div>
        <w:div w:id="2071999544">
          <w:marLeft w:val="0"/>
          <w:marRight w:val="0"/>
          <w:marTop w:val="0"/>
          <w:marBottom w:val="0"/>
          <w:divBdr>
            <w:top w:val="none" w:sz="0" w:space="0" w:color="auto"/>
            <w:left w:val="none" w:sz="0" w:space="0" w:color="auto"/>
            <w:bottom w:val="none" w:sz="0" w:space="0" w:color="auto"/>
            <w:right w:val="none" w:sz="0" w:space="0" w:color="auto"/>
          </w:divBdr>
        </w:div>
      </w:divsChild>
    </w:div>
    <w:div w:id="217009653">
      <w:bodyDiv w:val="1"/>
      <w:marLeft w:val="0"/>
      <w:marRight w:val="0"/>
      <w:marTop w:val="0"/>
      <w:marBottom w:val="0"/>
      <w:divBdr>
        <w:top w:val="none" w:sz="0" w:space="0" w:color="auto"/>
        <w:left w:val="none" w:sz="0" w:space="0" w:color="auto"/>
        <w:bottom w:val="none" w:sz="0" w:space="0" w:color="auto"/>
        <w:right w:val="none" w:sz="0" w:space="0" w:color="auto"/>
      </w:divBdr>
      <w:divsChild>
        <w:div w:id="1193032935">
          <w:marLeft w:val="0"/>
          <w:marRight w:val="0"/>
          <w:marTop w:val="0"/>
          <w:marBottom w:val="0"/>
          <w:divBdr>
            <w:top w:val="none" w:sz="0" w:space="0" w:color="auto"/>
            <w:left w:val="none" w:sz="0" w:space="0" w:color="auto"/>
            <w:bottom w:val="none" w:sz="0" w:space="0" w:color="auto"/>
            <w:right w:val="none" w:sz="0" w:space="0" w:color="auto"/>
          </w:divBdr>
          <w:divsChild>
            <w:div w:id="1639912828">
              <w:marLeft w:val="0"/>
              <w:marRight w:val="0"/>
              <w:marTop w:val="0"/>
              <w:marBottom w:val="0"/>
              <w:divBdr>
                <w:top w:val="none" w:sz="0" w:space="0" w:color="auto"/>
                <w:left w:val="none" w:sz="0" w:space="0" w:color="auto"/>
                <w:bottom w:val="none" w:sz="0" w:space="0" w:color="auto"/>
                <w:right w:val="none" w:sz="0" w:space="0" w:color="auto"/>
              </w:divBdr>
              <w:divsChild>
                <w:div w:id="1129713197">
                  <w:marLeft w:val="0"/>
                  <w:marRight w:val="0"/>
                  <w:marTop w:val="0"/>
                  <w:marBottom w:val="0"/>
                  <w:divBdr>
                    <w:top w:val="none" w:sz="0" w:space="0" w:color="auto"/>
                    <w:left w:val="none" w:sz="0" w:space="0" w:color="auto"/>
                    <w:bottom w:val="none" w:sz="0" w:space="0" w:color="auto"/>
                    <w:right w:val="none" w:sz="0" w:space="0" w:color="auto"/>
                  </w:divBdr>
                  <w:divsChild>
                    <w:div w:id="1773697371">
                      <w:marLeft w:val="0"/>
                      <w:marRight w:val="0"/>
                      <w:marTop w:val="0"/>
                      <w:marBottom w:val="0"/>
                      <w:divBdr>
                        <w:top w:val="none" w:sz="0" w:space="0" w:color="auto"/>
                        <w:left w:val="none" w:sz="0" w:space="0" w:color="auto"/>
                        <w:bottom w:val="none" w:sz="0" w:space="0" w:color="auto"/>
                        <w:right w:val="none" w:sz="0" w:space="0" w:color="auto"/>
                      </w:divBdr>
                      <w:divsChild>
                        <w:div w:id="1401634212">
                          <w:marLeft w:val="0"/>
                          <w:marRight w:val="0"/>
                          <w:marTop w:val="0"/>
                          <w:marBottom w:val="0"/>
                          <w:divBdr>
                            <w:top w:val="none" w:sz="0" w:space="0" w:color="auto"/>
                            <w:left w:val="none" w:sz="0" w:space="0" w:color="auto"/>
                            <w:bottom w:val="none" w:sz="0" w:space="0" w:color="auto"/>
                            <w:right w:val="none" w:sz="0" w:space="0" w:color="auto"/>
                          </w:divBdr>
                          <w:divsChild>
                            <w:div w:id="929891153">
                              <w:marLeft w:val="0"/>
                              <w:marRight w:val="0"/>
                              <w:marTop w:val="0"/>
                              <w:marBottom w:val="0"/>
                              <w:divBdr>
                                <w:top w:val="none" w:sz="0" w:space="0" w:color="auto"/>
                                <w:left w:val="none" w:sz="0" w:space="0" w:color="auto"/>
                                <w:bottom w:val="none" w:sz="0" w:space="0" w:color="auto"/>
                                <w:right w:val="none" w:sz="0" w:space="0" w:color="auto"/>
                              </w:divBdr>
                              <w:divsChild>
                                <w:div w:id="1947542428">
                                  <w:marLeft w:val="0"/>
                                  <w:marRight w:val="0"/>
                                  <w:marTop w:val="0"/>
                                  <w:marBottom w:val="0"/>
                                  <w:divBdr>
                                    <w:top w:val="none" w:sz="0" w:space="0" w:color="auto"/>
                                    <w:left w:val="none" w:sz="0" w:space="0" w:color="auto"/>
                                    <w:bottom w:val="none" w:sz="0" w:space="0" w:color="auto"/>
                                    <w:right w:val="none" w:sz="0" w:space="0" w:color="auto"/>
                                  </w:divBdr>
                                  <w:divsChild>
                                    <w:div w:id="1324511860">
                                      <w:marLeft w:val="0"/>
                                      <w:marRight w:val="0"/>
                                      <w:marTop w:val="0"/>
                                      <w:marBottom w:val="0"/>
                                      <w:divBdr>
                                        <w:top w:val="none" w:sz="0" w:space="0" w:color="auto"/>
                                        <w:left w:val="none" w:sz="0" w:space="0" w:color="auto"/>
                                        <w:bottom w:val="none" w:sz="0" w:space="0" w:color="auto"/>
                                        <w:right w:val="none" w:sz="0" w:space="0" w:color="auto"/>
                                      </w:divBdr>
                                      <w:divsChild>
                                        <w:div w:id="240912093">
                                          <w:marLeft w:val="0"/>
                                          <w:marRight w:val="0"/>
                                          <w:marTop w:val="0"/>
                                          <w:marBottom w:val="0"/>
                                          <w:divBdr>
                                            <w:top w:val="none" w:sz="0" w:space="0" w:color="auto"/>
                                            <w:left w:val="none" w:sz="0" w:space="0" w:color="auto"/>
                                            <w:bottom w:val="none" w:sz="0" w:space="0" w:color="auto"/>
                                            <w:right w:val="none" w:sz="0" w:space="0" w:color="auto"/>
                                          </w:divBdr>
                                          <w:divsChild>
                                            <w:div w:id="1037585133">
                                              <w:marLeft w:val="0"/>
                                              <w:marRight w:val="0"/>
                                              <w:marTop w:val="0"/>
                                              <w:marBottom w:val="0"/>
                                              <w:divBdr>
                                                <w:top w:val="none" w:sz="0" w:space="0" w:color="auto"/>
                                                <w:left w:val="none" w:sz="0" w:space="0" w:color="auto"/>
                                                <w:bottom w:val="none" w:sz="0" w:space="0" w:color="auto"/>
                                                <w:right w:val="none" w:sz="0" w:space="0" w:color="auto"/>
                                              </w:divBdr>
                                              <w:divsChild>
                                                <w:div w:id="1195000311">
                                                  <w:marLeft w:val="0"/>
                                                  <w:marRight w:val="0"/>
                                                  <w:marTop w:val="0"/>
                                                  <w:marBottom w:val="0"/>
                                                  <w:divBdr>
                                                    <w:top w:val="none" w:sz="0" w:space="0" w:color="auto"/>
                                                    <w:left w:val="none" w:sz="0" w:space="0" w:color="auto"/>
                                                    <w:bottom w:val="none" w:sz="0" w:space="0" w:color="auto"/>
                                                    <w:right w:val="none" w:sz="0" w:space="0" w:color="auto"/>
                                                  </w:divBdr>
                                                  <w:divsChild>
                                                    <w:div w:id="309360460">
                                                      <w:marLeft w:val="0"/>
                                                      <w:marRight w:val="0"/>
                                                      <w:marTop w:val="0"/>
                                                      <w:marBottom w:val="0"/>
                                                      <w:divBdr>
                                                        <w:top w:val="none" w:sz="0" w:space="0" w:color="auto"/>
                                                        <w:left w:val="none" w:sz="0" w:space="0" w:color="auto"/>
                                                        <w:bottom w:val="none" w:sz="0" w:space="0" w:color="auto"/>
                                                        <w:right w:val="none" w:sz="0" w:space="0" w:color="auto"/>
                                                      </w:divBdr>
                                                      <w:divsChild>
                                                        <w:div w:id="1460494266">
                                                          <w:marLeft w:val="0"/>
                                                          <w:marRight w:val="0"/>
                                                          <w:marTop w:val="0"/>
                                                          <w:marBottom w:val="0"/>
                                                          <w:divBdr>
                                                            <w:top w:val="none" w:sz="0" w:space="0" w:color="auto"/>
                                                            <w:left w:val="none" w:sz="0" w:space="0" w:color="auto"/>
                                                            <w:bottom w:val="none" w:sz="0" w:space="0" w:color="auto"/>
                                                            <w:right w:val="none" w:sz="0" w:space="0" w:color="auto"/>
                                                          </w:divBdr>
                                                          <w:divsChild>
                                                            <w:div w:id="899175329">
                                                              <w:marLeft w:val="0"/>
                                                              <w:marRight w:val="0"/>
                                                              <w:marTop w:val="0"/>
                                                              <w:marBottom w:val="0"/>
                                                              <w:divBdr>
                                                                <w:top w:val="none" w:sz="0" w:space="0" w:color="auto"/>
                                                                <w:left w:val="none" w:sz="0" w:space="0" w:color="auto"/>
                                                                <w:bottom w:val="none" w:sz="0" w:space="0" w:color="auto"/>
                                                                <w:right w:val="none" w:sz="0" w:space="0" w:color="auto"/>
                                                              </w:divBdr>
                                                              <w:divsChild>
                                                                <w:div w:id="2129200506">
                                                                  <w:marLeft w:val="0"/>
                                                                  <w:marRight w:val="0"/>
                                                                  <w:marTop w:val="0"/>
                                                                  <w:marBottom w:val="0"/>
                                                                  <w:divBdr>
                                                                    <w:top w:val="none" w:sz="0" w:space="0" w:color="auto"/>
                                                                    <w:left w:val="none" w:sz="0" w:space="0" w:color="auto"/>
                                                                    <w:bottom w:val="none" w:sz="0" w:space="0" w:color="auto"/>
                                                                    <w:right w:val="none" w:sz="0" w:space="0" w:color="auto"/>
                                                                  </w:divBdr>
                                                                  <w:divsChild>
                                                                    <w:div w:id="1950046394">
                                                                      <w:marLeft w:val="0"/>
                                                                      <w:marRight w:val="0"/>
                                                                      <w:marTop w:val="0"/>
                                                                      <w:marBottom w:val="0"/>
                                                                      <w:divBdr>
                                                                        <w:top w:val="none" w:sz="0" w:space="0" w:color="auto"/>
                                                                        <w:left w:val="none" w:sz="0" w:space="0" w:color="auto"/>
                                                                        <w:bottom w:val="none" w:sz="0" w:space="0" w:color="auto"/>
                                                                        <w:right w:val="none" w:sz="0" w:space="0" w:color="auto"/>
                                                                      </w:divBdr>
                                                                      <w:divsChild>
                                                                        <w:div w:id="160970689">
                                                                          <w:marLeft w:val="0"/>
                                                                          <w:marRight w:val="0"/>
                                                                          <w:marTop w:val="0"/>
                                                                          <w:marBottom w:val="0"/>
                                                                          <w:divBdr>
                                                                            <w:top w:val="none" w:sz="0" w:space="0" w:color="auto"/>
                                                                            <w:left w:val="none" w:sz="0" w:space="0" w:color="auto"/>
                                                                            <w:bottom w:val="none" w:sz="0" w:space="0" w:color="auto"/>
                                                                            <w:right w:val="none" w:sz="0" w:space="0" w:color="auto"/>
                                                                          </w:divBdr>
                                                                          <w:divsChild>
                                                                            <w:div w:id="10034775">
                                                                              <w:marLeft w:val="0"/>
                                                                              <w:marRight w:val="0"/>
                                                                              <w:marTop w:val="0"/>
                                                                              <w:marBottom w:val="0"/>
                                                                              <w:divBdr>
                                                                                <w:top w:val="none" w:sz="0" w:space="0" w:color="auto"/>
                                                                                <w:left w:val="none" w:sz="0" w:space="0" w:color="auto"/>
                                                                                <w:bottom w:val="none" w:sz="0" w:space="0" w:color="auto"/>
                                                                                <w:right w:val="none" w:sz="0" w:space="0" w:color="auto"/>
                                                                              </w:divBdr>
                                                                              <w:divsChild>
                                                                                <w:div w:id="2058895521">
                                                                                  <w:marLeft w:val="0"/>
                                                                                  <w:marRight w:val="0"/>
                                                                                  <w:marTop w:val="0"/>
                                                                                  <w:marBottom w:val="0"/>
                                                                                  <w:divBdr>
                                                                                    <w:top w:val="none" w:sz="0" w:space="0" w:color="auto"/>
                                                                                    <w:left w:val="none" w:sz="0" w:space="0" w:color="auto"/>
                                                                                    <w:bottom w:val="none" w:sz="0" w:space="0" w:color="auto"/>
                                                                                    <w:right w:val="none" w:sz="0" w:space="0" w:color="auto"/>
                                                                                  </w:divBdr>
                                                                                  <w:divsChild>
                                                                                    <w:div w:id="838085301">
                                                                                      <w:marLeft w:val="0"/>
                                                                                      <w:marRight w:val="0"/>
                                                                                      <w:marTop w:val="0"/>
                                                                                      <w:marBottom w:val="0"/>
                                                                                      <w:divBdr>
                                                                                        <w:top w:val="none" w:sz="0" w:space="0" w:color="auto"/>
                                                                                        <w:left w:val="none" w:sz="0" w:space="0" w:color="auto"/>
                                                                                        <w:bottom w:val="none" w:sz="0" w:space="0" w:color="auto"/>
                                                                                        <w:right w:val="none" w:sz="0" w:space="0" w:color="auto"/>
                                                                                      </w:divBdr>
                                                                                      <w:divsChild>
                                                                                        <w:div w:id="285548788">
                                                                                          <w:marLeft w:val="0"/>
                                                                                          <w:marRight w:val="0"/>
                                                                                          <w:marTop w:val="0"/>
                                                                                          <w:marBottom w:val="0"/>
                                                                                          <w:divBdr>
                                                                                            <w:top w:val="none" w:sz="0" w:space="0" w:color="auto"/>
                                                                                            <w:left w:val="none" w:sz="0" w:space="0" w:color="auto"/>
                                                                                            <w:bottom w:val="none" w:sz="0" w:space="0" w:color="auto"/>
                                                                                            <w:right w:val="none" w:sz="0" w:space="0" w:color="auto"/>
                                                                                          </w:divBdr>
                                                                                          <w:divsChild>
                                                                                            <w:div w:id="1063600693">
                                                                                              <w:marLeft w:val="0"/>
                                                                                              <w:marRight w:val="0"/>
                                                                                              <w:marTop w:val="0"/>
                                                                                              <w:marBottom w:val="0"/>
                                                                                              <w:divBdr>
                                                                                                <w:top w:val="none" w:sz="0" w:space="0" w:color="auto"/>
                                                                                                <w:left w:val="none" w:sz="0" w:space="0" w:color="auto"/>
                                                                                                <w:bottom w:val="none" w:sz="0" w:space="0" w:color="auto"/>
                                                                                                <w:right w:val="none" w:sz="0" w:space="0" w:color="auto"/>
                                                                                              </w:divBdr>
                                                                                              <w:divsChild>
                                                                                                <w:div w:id="1916934864">
                                                                                                  <w:marLeft w:val="0"/>
                                                                                                  <w:marRight w:val="0"/>
                                                                                                  <w:marTop w:val="0"/>
                                                                                                  <w:marBottom w:val="0"/>
                                                                                                  <w:divBdr>
                                                                                                    <w:top w:val="none" w:sz="0" w:space="0" w:color="auto"/>
                                                                                                    <w:left w:val="none" w:sz="0" w:space="0" w:color="auto"/>
                                                                                                    <w:bottom w:val="none" w:sz="0" w:space="0" w:color="auto"/>
                                                                                                    <w:right w:val="none" w:sz="0" w:space="0" w:color="auto"/>
                                                                                                  </w:divBdr>
                                                                                                  <w:divsChild>
                                                                                                    <w:div w:id="1261911975">
                                                                                                      <w:marLeft w:val="0"/>
                                                                                                      <w:marRight w:val="0"/>
                                                                                                      <w:marTop w:val="0"/>
                                                                                                      <w:marBottom w:val="0"/>
                                                                                                      <w:divBdr>
                                                                                                        <w:top w:val="none" w:sz="0" w:space="0" w:color="auto"/>
                                                                                                        <w:left w:val="none" w:sz="0" w:space="0" w:color="auto"/>
                                                                                                        <w:bottom w:val="none" w:sz="0" w:space="0" w:color="auto"/>
                                                                                                        <w:right w:val="none" w:sz="0" w:space="0" w:color="auto"/>
                                                                                                      </w:divBdr>
                                                                                                      <w:divsChild>
                                                                                                        <w:div w:id="1007904247">
                                                                                                          <w:marLeft w:val="0"/>
                                                                                                          <w:marRight w:val="0"/>
                                                                                                          <w:marTop w:val="0"/>
                                                                                                          <w:marBottom w:val="0"/>
                                                                                                          <w:divBdr>
                                                                                                            <w:top w:val="none" w:sz="0" w:space="0" w:color="auto"/>
                                                                                                            <w:left w:val="none" w:sz="0" w:space="0" w:color="auto"/>
                                                                                                            <w:bottom w:val="none" w:sz="0" w:space="0" w:color="auto"/>
                                                                                                            <w:right w:val="none" w:sz="0" w:space="0" w:color="auto"/>
                                                                                                          </w:divBdr>
                                                                                                          <w:divsChild>
                                                                                                            <w:div w:id="1313095683">
                                                                                                              <w:marLeft w:val="0"/>
                                                                                                              <w:marRight w:val="0"/>
                                                                                                              <w:marTop w:val="0"/>
                                                                                                              <w:marBottom w:val="0"/>
                                                                                                              <w:divBdr>
                                                                                                                <w:top w:val="none" w:sz="0" w:space="0" w:color="auto"/>
                                                                                                                <w:left w:val="none" w:sz="0" w:space="0" w:color="auto"/>
                                                                                                                <w:bottom w:val="none" w:sz="0" w:space="0" w:color="auto"/>
                                                                                                                <w:right w:val="none" w:sz="0" w:space="0" w:color="auto"/>
                                                                                                              </w:divBdr>
                                                                                                              <w:divsChild>
                                                                                                                <w:div w:id="205870145">
                                                                                                                  <w:marLeft w:val="0"/>
                                                                                                                  <w:marRight w:val="0"/>
                                                                                                                  <w:marTop w:val="0"/>
                                                                                                                  <w:marBottom w:val="0"/>
                                                                                                                  <w:divBdr>
                                                                                                                    <w:top w:val="none" w:sz="0" w:space="0" w:color="auto"/>
                                                                                                                    <w:left w:val="none" w:sz="0" w:space="0" w:color="auto"/>
                                                                                                                    <w:bottom w:val="none" w:sz="0" w:space="0" w:color="auto"/>
                                                                                                                    <w:right w:val="none" w:sz="0" w:space="0" w:color="auto"/>
                                                                                                                  </w:divBdr>
                                                                                                                  <w:divsChild>
                                                                                                                    <w:div w:id="1875532566">
                                                                                                                      <w:marLeft w:val="0"/>
                                                                                                                      <w:marRight w:val="0"/>
                                                                                                                      <w:marTop w:val="0"/>
                                                                                                                      <w:marBottom w:val="0"/>
                                                                                                                      <w:divBdr>
                                                                                                                        <w:top w:val="none" w:sz="0" w:space="0" w:color="auto"/>
                                                                                                                        <w:left w:val="none" w:sz="0" w:space="0" w:color="auto"/>
                                                                                                                        <w:bottom w:val="none" w:sz="0" w:space="0" w:color="auto"/>
                                                                                                                        <w:right w:val="none" w:sz="0" w:space="0" w:color="auto"/>
                                                                                                                      </w:divBdr>
                                                                                                                      <w:divsChild>
                                                                                                                        <w:div w:id="99496257">
                                                                                                                          <w:marLeft w:val="0"/>
                                                                                                                          <w:marRight w:val="0"/>
                                                                                                                          <w:marTop w:val="0"/>
                                                                                                                          <w:marBottom w:val="0"/>
                                                                                                                          <w:divBdr>
                                                                                                                            <w:top w:val="none" w:sz="0" w:space="0" w:color="auto"/>
                                                                                                                            <w:left w:val="none" w:sz="0" w:space="0" w:color="auto"/>
                                                                                                                            <w:bottom w:val="none" w:sz="0" w:space="0" w:color="auto"/>
                                                                                                                            <w:right w:val="none" w:sz="0" w:space="0" w:color="auto"/>
                                                                                                                          </w:divBdr>
                                                                                                                        </w:div>
                                                                                                                        <w:div w:id="319626375">
                                                                                                                          <w:marLeft w:val="0"/>
                                                                                                                          <w:marRight w:val="0"/>
                                                                                                                          <w:marTop w:val="0"/>
                                                                                                                          <w:marBottom w:val="0"/>
                                                                                                                          <w:divBdr>
                                                                                                                            <w:top w:val="none" w:sz="0" w:space="0" w:color="auto"/>
                                                                                                                            <w:left w:val="none" w:sz="0" w:space="0" w:color="auto"/>
                                                                                                                            <w:bottom w:val="none" w:sz="0" w:space="0" w:color="auto"/>
                                                                                                                            <w:right w:val="none" w:sz="0" w:space="0" w:color="auto"/>
                                                                                                                          </w:divBdr>
                                                                                                                        </w:div>
                                                                                                                        <w:div w:id="1903905962">
                                                                                                                          <w:marLeft w:val="0"/>
                                                                                                                          <w:marRight w:val="0"/>
                                                                                                                          <w:marTop w:val="0"/>
                                                                                                                          <w:marBottom w:val="0"/>
                                                                                                                          <w:divBdr>
                                                                                                                            <w:top w:val="none" w:sz="0" w:space="0" w:color="auto"/>
                                                                                                                            <w:left w:val="none" w:sz="0" w:space="0" w:color="auto"/>
                                                                                                                            <w:bottom w:val="none" w:sz="0" w:space="0" w:color="auto"/>
                                                                                                                            <w:right w:val="none" w:sz="0" w:space="0" w:color="auto"/>
                                                                                                                          </w:divBdr>
                                                                                                                        </w:div>
                                                                                                                        <w:div w:id="79930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8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2154364">
      <w:bodyDiv w:val="1"/>
      <w:marLeft w:val="0"/>
      <w:marRight w:val="0"/>
      <w:marTop w:val="0"/>
      <w:marBottom w:val="0"/>
      <w:divBdr>
        <w:top w:val="none" w:sz="0" w:space="0" w:color="auto"/>
        <w:left w:val="none" w:sz="0" w:space="0" w:color="auto"/>
        <w:bottom w:val="none" w:sz="0" w:space="0" w:color="auto"/>
        <w:right w:val="none" w:sz="0" w:space="0" w:color="auto"/>
      </w:divBdr>
    </w:div>
    <w:div w:id="301233569">
      <w:bodyDiv w:val="1"/>
      <w:marLeft w:val="0"/>
      <w:marRight w:val="0"/>
      <w:marTop w:val="0"/>
      <w:marBottom w:val="0"/>
      <w:divBdr>
        <w:top w:val="none" w:sz="0" w:space="0" w:color="auto"/>
        <w:left w:val="none" w:sz="0" w:space="0" w:color="auto"/>
        <w:bottom w:val="none" w:sz="0" w:space="0" w:color="auto"/>
        <w:right w:val="none" w:sz="0" w:space="0" w:color="auto"/>
      </w:divBdr>
    </w:div>
    <w:div w:id="332612400">
      <w:bodyDiv w:val="1"/>
      <w:marLeft w:val="0"/>
      <w:marRight w:val="0"/>
      <w:marTop w:val="0"/>
      <w:marBottom w:val="0"/>
      <w:divBdr>
        <w:top w:val="none" w:sz="0" w:space="0" w:color="auto"/>
        <w:left w:val="none" w:sz="0" w:space="0" w:color="auto"/>
        <w:bottom w:val="none" w:sz="0" w:space="0" w:color="auto"/>
        <w:right w:val="none" w:sz="0" w:space="0" w:color="auto"/>
      </w:divBdr>
    </w:div>
    <w:div w:id="400569203">
      <w:bodyDiv w:val="1"/>
      <w:marLeft w:val="0"/>
      <w:marRight w:val="0"/>
      <w:marTop w:val="0"/>
      <w:marBottom w:val="0"/>
      <w:divBdr>
        <w:top w:val="none" w:sz="0" w:space="0" w:color="auto"/>
        <w:left w:val="none" w:sz="0" w:space="0" w:color="auto"/>
        <w:bottom w:val="none" w:sz="0" w:space="0" w:color="auto"/>
        <w:right w:val="none" w:sz="0" w:space="0" w:color="auto"/>
      </w:divBdr>
    </w:div>
    <w:div w:id="432937417">
      <w:bodyDiv w:val="1"/>
      <w:marLeft w:val="0"/>
      <w:marRight w:val="0"/>
      <w:marTop w:val="0"/>
      <w:marBottom w:val="0"/>
      <w:divBdr>
        <w:top w:val="none" w:sz="0" w:space="0" w:color="auto"/>
        <w:left w:val="none" w:sz="0" w:space="0" w:color="auto"/>
        <w:bottom w:val="none" w:sz="0" w:space="0" w:color="auto"/>
        <w:right w:val="none" w:sz="0" w:space="0" w:color="auto"/>
      </w:divBdr>
      <w:divsChild>
        <w:div w:id="1927033773">
          <w:marLeft w:val="0"/>
          <w:marRight w:val="0"/>
          <w:marTop w:val="0"/>
          <w:marBottom w:val="0"/>
          <w:divBdr>
            <w:top w:val="none" w:sz="0" w:space="0" w:color="auto"/>
            <w:left w:val="none" w:sz="0" w:space="0" w:color="auto"/>
            <w:bottom w:val="none" w:sz="0" w:space="0" w:color="auto"/>
            <w:right w:val="none" w:sz="0" w:space="0" w:color="auto"/>
          </w:divBdr>
          <w:divsChild>
            <w:div w:id="1449080859">
              <w:marLeft w:val="0"/>
              <w:marRight w:val="0"/>
              <w:marTop w:val="0"/>
              <w:marBottom w:val="0"/>
              <w:divBdr>
                <w:top w:val="none" w:sz="0" w:space="0" w:color="auto"/>
                <w:left w:val="none" w:sz="0" w:space="0" w:color="auto"/>
                <w:bottom w:val="none" w:sz="0" w:space="0" w:color="auto"/>
                <w:right w:val="none" w:sz="0" w:space="0" w:color="auto"/>
              </w:divBdr>
              <w:divsChild>
                <w:div w:id="201479893">
                  <w:marLeft w:val="0"/>
                  <w:marRight w:val="0"/>
                  <w:marTop w:val="0"/>
                  <w:marBottom w:val="0"/>
                  <w:divBdr>
                    <w:top w:val="none" w:sz="0" w:space="0" w:color="auto"/>
                    <w:left w:val="none" w:sz="0" w:space="0" w:color="auto"/>
                    <w:bottom w:val="none" w:sz="0" w:space="0" w:color="auto"/>
                    <w:right w:val="none" w:sz="0" w:space="0" w:color="auto"/>
                  </w:divBdr>
                  <w:divsChild>
                    <w:div w:id="1131049085">
                      <w:marLeft w:val="0"/>
                      <w:marRight w:val="0"/>
                      <w:marTop w:val="0"/>
                      <w:marBottom w:val="0"/>
                      <w:divBdr>
                        <w:top w:val="none" w:sz="0" w:space="0" w:color="auto"/>
                        <w:left w:val="none" w:sz="0" w:space="0" w:color="auto"/>
                        <w:bottom w:val="none" w:sz="0" w:space="0" w:color="auto"/>
                        <w:right w:val="none" w:sz="0" w:space="0" w:color="auto"/>
                      </w:divBdr>
                      <w:divsChild>
                        <w:div w:id="1630479791">
                          <w:marLeft w:val="0"/>
                          <w:marRight w:val="0"/>
                          <w:marTop w:val="0"/>
                          <w:marBottom w:val="0"/>
                          <w:divBdr>
                            <w:top w:val="none" w:sz="0" w:space="0" w:color="auto"/>
                            <w:left w:val="none" w:sz="0" w:space="0" w:color="auto"/>
                            <w:bottom w:val="none" w:sz="0" w:space="0" w:color="auto"/>
                            <w:right w:val="none" w:sz="0" w:space="0" w:color="auto"/>
                          </w:divBdr>
                          <w:divsChild>
                            <w:div w:id="1378119390">
                              <w:marLeft w:val="0"/>
                              <w:marRight w:val="0"/>
                              <w:marTop w:val="0"/>
                              <w:marBottom w:val="0"/>
                              <w:divBdr>
                                <w:top w:val="none" w:sz="0" w:space="0" w:color="auto"/>
                                <w:left w:val="none" w:sz="0" w:space="0" w:color="auto"/>
                                <w:bottom w:val="none" w:sz="0" w:space="0" w:color="auto"/>
                                <w:right w:val="none" w:sz="0" w:space="0" w:color="auto"/>
                              </w:divBdr>
                              <w:divsChild>
                                <w:div w:id="1412771031">
                                  <w:marLeft w:val="0"/>
                                  <w:marRight w:val="0"/>
                                  <w:marTop w:val="0"/>
                                  <w:marBottom w:val="0"/>
                                  <w:divBdr>
                                    <w:top w:val="none" w:sz="0" w:space="0" w:color="auto"/>
                                    <w:left w:val="none" w:sz="0" w:space="0" w:color="auto"/>
                                    <w:bottom w:val="none" w:sz="0" w:space="0" w:color="auto"/>
                                    <w:right w:val="none" w:sz="0" w:space="0" w:color="auto"/>
                                  </w:divBdr>
                                  <w:divsChild>
                                    <w:div w:id="660741614">
                                      <w:marLeft w:val="0"/>
                                      <w:marRight w:val="0"/>
                                      <w:marTop w:val="0"/>
                                      <w:marBottom w:val="0"/>
                                      <w:divBdr>
                                        <w:top w:val="none" w:sz="0" w:space="0" w:color="auto"/>
                                        <w:left w:val="none" w:sz="0" w:space="0" w:color="auto"/>
                                        <w:bottom w:val="none" w:sz="0" w:space="0" w:color="auto"/>
                                        <w:right w:val="none" w:sz="0" w:space="0" w:color="auto"/>
                                      </w:divBdr>
                                      <w:divsChild>
                                        <w:div w:id="1076434082">
                                          <w:marLeft w:val="0"/>
                                          <w:marRight w:val="0"/>
                                          <w:marTop w:val="0"/>
                                          <w:marBottom w:val="0"/>
                                          <w:divBdr>
                                            <w:top w:val="none" w:sz="0" w:space="0" w:color="auto"/>
                                            <w:left w:val="none" w:sz="0" w:space="0" w:color="auto"/>
                                            <w:bottom w:val="none" w:sz="0" w:space="0" w:color="auto"/>
                                            <w:right w:val="none" w:sz="0" w:space="0" w:color="auto"/>
                                          </w:divBdr>
                                          <w:divsChild>
                                            <w:div w:id="689068933">
                                              <w:marLeft w:val="0"/>
                                              <w:marRight w:val="0"/>
                                              <w:marTop w:val="0"/>
                                              <w:marBottom w:val="0"/>
                                              <w:divBdr>
                                                <w:top w:val="none" w:sz="0" w:space="0" w:color="auto"/>
                                                <w:left w:val="none" w:sz="0" w:space="0" w:color="auto"/>
                                                <w:bottom w:val="none" w:sz="0" w:space="0" w:color="auto"/>
                                                <w:right w:val="none" w:sz="0" w:space="0" w:color="auto"/>
                                              </w:divBdr>
                                              <w:divsChild>
                                                <w:div w:id="1601571822">
                                                  <w:marLeft w:val="0"/>
                                                  <w:marRight w:val="0"/>
                                                  <w:marTop w:val="0"/>
                                                  <w:marBottom w:val="0"/>
                                                  <w:divBdr>
                                                    <w:top w:val="none" w:sz="0" w:space="0" w:color="auto"/>
                                                    <w:left w:val="none" w:sz="0" w:space="0" w:color="auto"/>
                                                    <w:bottom w:val="none" w:sz="0" w:space="0" w:color="auto"/>
                                                    <w:right w:val="none" w:sz="0" w:space="0" w:color="auto"/>
                                                  </w:divBdr>
                                                </w:div>
                                              </w:divsChild>
                                            </w:div>
                                            <w:div w:id="1465468337">
                                              <w:marLeft w:val="0"/>
                                              <w:marRight w:val="0"/>
                                              <w:marTop w:val="0"/>
                                              <w:marBottom w:val="0"/>
                                              <w:divBdr>
                                                <w:top w:val="none" w:sz="0" w:space="0" w:color="auto"/>
                                                <w:left w:val="none" w:sz="0" w:space="0" w:color="auto"/>
                                                <w:bottom w:val="none" w:sz="0" w:space="0" w:color="auto"/>
                                                <w:right w:val="none" w:sz="0" w:space="0" w:color="auto"/>
                                              </w:divBdr>
                                              <w:divsChild>
                                                <w:div w:id="935023027">
                                                  <w:marLeft w:val="0"/>
                                                  <w:marRight w:val="0"/>
                                                  <w:marTop w:val="0"/>
                                                  <w:marBottom w:val="0"/>
                                                  <w:divBdr>
                                                    <w:top w:val="none" w:sz="0" w:space="0" w:color="auto"/>
                                                    <w:left w:val="none" w:sz="0" w:space="0" w:color="auto"/>
                                                    <w:bottom w:val="none" w:sz="0" w:space="0" w:color="auto"/>
                                                    <w:right w:val="none" w:sz="0" w:space="0" w:color="auto"/>
                                                  </w:divBdr>
                                                  <w:divsChild>
                                                    <w:div w:id="1133136165">
                                                      <w:marLeft w:val="0"/>
                                                      <w:marRight w:val="0"/>
                                                      <w:marTop w:val="0"/>
                                                      <w:marBottom w:val="0"/>
                                                      <w:divBdr>
                                                        <w:top w:val="none" w:sz="0" w:space="0" w:color="auto"/>
                                                        <w:left w:val="none" w:sz="0" w:space="0" w:color="auto"/>
                                                        <w:bottom w:val="none" w:sz="0" w:space="0" w:color="auto"/>
                                                        <w:right w:val="none" w:sz="0" w:space="0" w:color="auto"/>
                                                      </w:divBdr>
                                                      <w:divsChild>
                                                        <w:div w:id="1366563523">
                                                          <w:marLeft w:val="0"/>
                                                          <w:marRight w:val="0"/>
                                                          <w:marTop w:val="0"/>
                                                          <w:marBottom w:val="0"/>
                                                          <w:divBdr>
                                                            <w:top w:val="none" w:sz="0" w:space="0" w:color="auto"/>
                                                            <w:left w:val="none" w:sz="0" w:space="0" w:color="auto"/>
                                                            <w:bottom w:val="none" w:sz="0" w:space="0" w:color="auto"/>
                                                            <w:right w:val="none" w:sz="0" w:space="0" w:color="auto"/>
                                                          </w:divBdr>
                                                          <w:divsChild>
                                                            <w:div w:id="252906712">
                                                              <w:marLeft w:val="0"/>
                                                              <w:marRight w:val="0"/>
                                                              <w:marTop w:val="0"/>
                                                              <w:marBottom w:val="0"/>
                                                              <w:divBdr>
                                                                <w:top w:val="none" w:sz="0" w:space="0" w:color="auto"/>
                                                                <w:left w:val="none" w:sz="0" w:space="0" w:color="auto"/>
                                                                <w:bottom w:val="none" w:sz="0" w:space="0" w:color="auto"/>
                                                                <w:right w:val="none" w:sz="0" w:space="0" w:color="auto"/>
                                                              </w:divBdr>
                                                              <w:divsChild>
                                                                <w:div w:id="1725105166">
                                                                  <w:marLeft w:val="0"/>
                                                                  <w:marRight w:val="0"/>
                                                                  <w:marTop w:val="0"/>
                                                                  <w:marBottom w:val="0"/>
                                                                  <w:divBdr>
                                                                    <w:top w:val="none" w:sz="0" w:space="0" w:color="auto"/>
                                                                    <w:left w:val="none" w:sz="0" w:space="0" w:color="auto"/>
                                                                    <w:bottom w:val="none" w:sz="0" w:space="0" w:color="auto"/>
                                                                    <w:right w:val="none" w:sz="0" w:space="0" w:color="auto"/>
                                                                  </w:divBdr>
                                                                  <w:divsChild>
                                                                    <w:div w:id="1332874237">
                                                                      <w:marLeft w:val="0"/>
                                                                      <w:marRight w:val="0"/>
                                                                      <w:marTop w:val="0"/>
                                                                      <w:marBottom w:val="0"/>
                                                                      <w:divBdr>
                                                                        <w:top w:val="none" w:sz="0" w:space="0" w:color="auto"/>
                                                                        <w:left w:val="none" w:sz="0" w:space="0" w:color="auto"/>
                                                                        <w:bottom w:val="none" w:sz="0" w:space="0" w:color="auto"/>
                                                                        <w:right w:val="none" w:sz="0" w:space="0" w:color="auto"/>
                                                                      </w:divBdr>
                                                                      <w:divsChild>
                                                                        <w:div w:id="833884173">
                                                                          <w:marLeft w:val="0"/>
                                                                          <w:marRight w:val="0"/>
                                                                          <w:marTop w:val="0"/>
                                                                          <w:marBottom w:val="0"/>
                                                                          <w:divBdr>
                                                                            <w:top w:val="none" w:sz="0" w:space="0" w:color="auto"/>
                                                                            <w:left w:val="none" w:sz="0" w:space="0" w:color="auto"/>
                                                                            <w:bottom w:val="none" w:sz="0" w:space="0" w:color="auto"/>
                                                                            <w:right w:val="none" w:sz="0" w:space="0" w:color="auto"/>
                                                                          </w:divBdr>
                                                                          <w:divsChild>
                                                                            <w:div w:id="1310744724">
                                                                              <w:marLeft w:val="0"/>
                                                                              <w:marRight w:val="0"/>
                                                                              <w:marTop w:val="0"/>
                                                                              <w:marBottom w:val="0"/>
                                                                              <w:divBdr>
                                                                                <w:top w:val="none" w:sz="0" w:space="0" w:color="auto"/>
                                                                                <w:left w:val="none" w:sz="0" w:space="0" w:color="auto"/>
                                                                                <w:bottom w:val="none" w:sz="0" w:space="0" w:color="auto"/>
                                                                                <w:right w:val="none" w:sz="0" w:space="0" w:color="auto"/>
                                                                              </w:divBdr>
                                                                            </w:div>
                                                                          </w:divsChild>
                                                                        </w:div>
                                                                        <w:div w:id="1186401354">
                                                                          <w:marLeft w:val="0"/>
                                                                          <w:marRight w:val="0"/>
                                                                          <w:marTop w:val="0"/>
                                                                          <w:marBottom w:val="0"/>
                                                                          <w:divBdr>
                                                                            <w:top w:val="none" w:sz="0" w:space="0" w:color="auto"/>
                                                                            <w:left w:val="none" w:sz="0" w:space="0" w:color="auto"/>
                                                                            <w:bottom w:val="none" w:sz="0" w:space="0" w:color="auto"/>
                                                                            <w:right w:val="none" w:sz="0" w:space="0" w:color="auto"/>
                                                                          </w:divBdr>
                                                                          <w:divsChild>
                                                                            <w:div w:id="619724372">
                                                                              <w:marLeft w:val="0"/>
                                                                              <w:marRight w:val="0"/>
                                                                              <w:marTop w:val="0"/>
                                                                              <w:marBottom w:val="0"/>
                                                                              <w:divBdr>
                                                                                <w:top w:val="none" w:sz="0" w:space="0" w:color="auto"/>
                                                                                <w:left w:val="none" w:sz="0" w:space="0" w:color="auto"/>
                                                                                <w:bottom w:val="none" w:sz="0" w:space="0" w:color="auto"/>
                                                                                <w:right w:val="none" w:sz="0" w:space="0" w:color="auto"/>
                                                                              </w:divBdr>
                                                                            </w:div>
                                                                          </w:divsChild>
                                                                        </w:div>
                                                                        <w:div w:id="2075158647">
                                                                          <w:marLeft w:val="0"/>
                                                                          <w:marRight w:val="0"/>
                                                                          <w:marTop w:val="0"/>
                                                                          <w:marBottom w:val="0"/>
                                                                          <w:divBdr>
                                                                            <w:top w:val="none" w:sz="0" w:space="0" w:color="auto"/>
                                                                            <w:left w:val="none" w:sz="0" w:space="0" w:color="auto"/>
                                                                            <w:bottom w:val="none" w:sz="0" w:space="0" w:color="auto"/>
                                                                            <w:right w:val="none" w:sz="0" w:space="0" w:color="auto"/>
                                                                          </w:divBdr>
                                                                          <w:divsChild>
                                                                            <w:div w:id="1537161517">
                                                                              <w:marLeft w:val="0"/>
                                                                              <w:marRight w:val="0"/>
                                                                              <w:marTop w:val="0"/>
                                                                              <w:marBottom w:val="0"/>
                                                                              <w:divBdr>
                                                                                <w:top w:val="none" w:sz="0" w:space="0" w:color="auto"/>
                                                                                <w:left w:val="none" w:sz="0" w:space="0" w:color="auto"/>
                                                                                <w:bottom w:val="none" w:sz="0" w:space="0" w:color="auto"/>
                                                                                <w:right w:val="none" w:sz="0" w:space="0" w:color="auto"/>
                                                                              </w:divBdr>
                                                                            </w:div>
                                                                            <w:div w:id="18529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3081702">
                                                      <w:marLeft w:val="0"/>
                                                      <w:marRight w:val="0"/>
                                                      <w:marTop w:val="0"/>
                                                      <w:marBottom w:val="0"/>
                                                      <w:divBdr>
                                                        <w:top w:val="none" w:sz="0" w:space="0" w:color="auto"/>
                                                        <w:left w:val="none" w:sz="0" w:space="0" w:color="auto"/>
                                                        <w:bottom w:val="none" w:sz="0" w:space="0" w:color="auto"/>
                                                        <w:right w:val="none" w:sz="0" w:space="0" w:color="auto"/>
                                                      </w:divBdr>
                                                      <w:divsChild>
                                                        <w:div w:id="2106338502">
                                                          <w:marLeft w:val="0"/>
                                                          <w:marRight w:val="0"/>
                                                          <w:marTop w:val="0"/>
                                                          <w:marBottom w:val="0"/>
                                                          <w:divBdr>
                                                            <w:top w:val="none" w:sz="0" w:space="0" w:color="auto"/>
                                                            <w:left w:val="none" w:sz="0" w:space="0" w:color="auto"/>
                                                            <w:bottom w:val="none" w:sz="0" w:space="0" w:color="auto"/>
                                                            <w:right w:val="none" w:sz="0" w:space="0" w:color="auto"/>
                                                          </w:divBdr>
                                                          <w:divsChild>
                                                            <w:div w:id="1856575279">
                                                              <w:marLeft w:val="0"/>
                                                              <w:marRight w:val="0"/>
                                                              <w:marTop w:val="0"/>
                                                              <w:marBottom w:val="0"/>
                                                              <w:divBdr>
                                                                <w:top w:val="none" w:sz="0" w:space="0" w:color="auto"/>
                                                                <w:left w:val="none" w:sz="0" w:space="0" w:color="auto"/>
                                                                <w:bottom w:val="none" w:sz="0" w:space="0" w:color="auto"/>
                                                                <w:right w:val="none" w:sz="0" w:space="0" w:color="auto"/>
                                                              </w:divBdr>
                                                              <w:divsChild>
                                                                <w:div w:id="1088892217">
                                                                  <w:marLeft w:val="0"/>
                                                                  <w:marRight w:val="0"/>
                                                                  <w:marTop w:val="0"/>
                                                                  <w:marBottom w:val="0"/>
                                                                  <w:divBdr>
                                                                    <w:top w:val="none" w:sz="0" w:space="0" w:color="auto"/>
                                                                    <w:left w:val="none" w:sz="0" w:space="0" w:color="auto"/>
                                                                    <w:bottom w:val="none" w:sz="0" w:space="0" w:color="auto"/>
                                                                    <w:right w:val="none" w:sz="0" w:space="0" w:color="auto"/>
                                                                  </w:divBdr>
                                                                  <w:divsChild>
                                                                    <w:div w:id="508107546">
                                                                      <w:marLeft w:val="0"/>
                                                                      <w:marRight w:val="0"/>
                                                                      <w:marTop w:val="0"/>
                                                                      <w:marBottom w:val="0"/>
                                                                      <w:divBdr>
                                                                        <w:top w:val="none" w:sz="0" w:space="0" w:color="auto"/>
                                                                        <w:left w:val="none" w:sz="0" w:space="0" w:color="auto"/>
                                                                        <w:bottom w:val="none" w:sz="0" w:space="0" w:color="auto"/>
                                                                        <w:right w:val="none" w:sz="0" w:space="0" w:color="auto"/>
                                                                      </w:divBdr>
                                                                      <w:divsChild>
                                                                        <w:div w:id="1920557217">
                                                                          <w:marLeft w:val="0"/>
                                                                          <w:marRight w:val="0"/>
                                                                          <w:marTop w:val="0"/>
                                                                          <w:marBottom w:val="0"/>
                                                                          <w:divBdr>
                                                                            <w:top w:val="none" w:sz="0" w:space="0" w:color="auto"/>
                                                                            <w:left w:val="none" w:sz="0" w:space="0" w:color="auto"/>
                                                                            <w:bottom w:val="none" w:sz="0" w:space="0" w:color="auto"/>
                                                                            <w:right w:val="none" w:sz="0" w:space="0" w:color="auto"/>
                                                                          </w:divBdr>
                                                                          <w:divsChild>
                                                                            <w:div w:id="170898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666960">
                                                      <w:marLeft w:val="0"/>
                                                      <w:marRight w:val="0"/>
                                                      <w:marTop w:val="0"/>
                                                      <w:marBottom w:val="0"/>
                                                      <w:divBdr>
                                                        <w:top w:val="none" w:sz="0" w:space="0" w:color="auto"/>
                                                        <w:left w:val="none" w:sz="0" w:space="0" w:color="auto"/>
                                                        <w:bottom w:val="none" w:sz="0" w:space="0" w:color="auto"/>
                                                        <w:right w:val="none" w:sz="0" w:space="0" w:color="auto"/>
                                                      </w:divBdr>
                                                      <w:divsChild>
                                                        <w:div w:id="255985426">
                                                          <w:marLeft w:val="0"/>
                                                          <w:marRight w:val="0"/>
                                                          <w:marTop w:val="0"/>
                                                          <w:marBottom w:val="0"/>
                                                          <w:divBdr>
                                                            <w:top w:val="none" w:sz="0" w:space="0" w:color="auto"/>
                                                            <w:left w:val="none" w:sz="0" w:space="0" w:color="auto"/>
                                                            <w:bottom w:val="none" w:sz="0" w:space="0" w:color="auto"/>
                                                            <w:right w:val="none" w:sz="0" w:space="0" w:color="auto"/>
                                                          </w:divBdr>
                                                          <w:divsChild>
                                                            <w:div w:id="1443982">
                                                              <w:marLeft w:val="0"/>
                                                              <w:marRight w:val="0"/>
                                                              <w:marTop w:val="0"/>
                                                              <w:marBottom w:val="0"/>
                                                              <w:divBdr>
                                                                <w:top w:val="none" w:sz="0" w:space="0" w:color="auto"/>
                                                                <w:left w:val="none" w:sz="0" w:space="0" w:color="auto"/>
                                                                <w:bottom w:val="none" w:sz="0" w:space="0" w:color="auto"/>
                                                                <w:right w:val="none" w:sz="0" w:space="0" w:color="auto"/>
                                                              </w:divBdr>
                                                              <w:divsChild>
                                                                <w:div w:id="1245073607">
                                                                  <w:marLeft w:val="0"/>
                                                                  <w:marRight w:val="0"/>
                                                                  <w:marTop w:val="0"/>
                                                                  <w:marBottom w:val="0"/>
                                                                  <w:divBdr>
                                                                    <w:top w:val="none" w:sz="0" w:space="0" w:color="auto"/>
                                                                    <w:left w:val="none" w:sz="0" w:space="0" w:color="auto"/>
                                                                    <w:bottom w:val="none" w:sz="0" w:space="0" w:color="auto"/>
                                                                    <w:right w:val="none" w:sz="0" w:space="0" w:color="auto"/>
                                                                  </w:divBdr>
                                                                  <w:divsChild>
                                                                    <w:div w:id="815606499">
                                                                      <w:marLeft w:val="0"/>
                                                                      <w:marRight w:val="0"/>
                                                                      <w:marTop w:val="0"/>
                                                                      <w:marBottom w:val="0"/>
                                                                      <w:divBdr>
                                                                        <w:top w:val="none" w:sz="0" w:space="0" w:color="auto"/>
                                                                        <w:left w:val="none" w:sz="0" w:space="0" w:color="auto"/>
                                                                        <w:bottom w:val="none" w:sz="0" w:space="0" w:color="auto"/>
                                                                        <w:right w:val="none" w:sz="0" w:space="0" w:color="auto"/>
                                                                      </w:divBdr>
                                                                      <w:divsChild>
                                                                        <w:div w:id="1005984618">
                                                                          <w:marLeft w:val="0"/>
                                                                          <w:marRight w:val="0"/>
                                                                          <w:marTop w:val="0"/>
                                                                          <w:marBottom w:val="0"/>
                                                                          <w:divBdr>
                                                                            <w:top w:val="none" w:sz="0" w:space="0" w:color="auto"/>
                                                                            <w:left w:val="none" w:sz="0" w:space="0" w:color="auto"/>
                                                                            <w:bottom w:val="none" w:sz="0" w:space="0" w:color="auto"/>
                                                                            <w:right w:val="none" w:sz="0" w:space="0" w:color="auto"/>
                                                                          </w:divBdr>
                                                                          <w:divsChild>
                                                                            <w:div w:id="930311898">
                                                                              <w:marLeft w:val="0"/>
                                                                              <w:marRight w:val="0"/>
                                                                              <w:marTop w:val="0"/>
                                                                              <w:marBottom w:val="0"/>
                                                                              <w:divBdr>
                                                                                <w:top w:val="none" w:sz="0" w:space="0" w:color="auto"/>
                                                                                <w:left w:val="none" w:sz="0" w:space="0" w:color="auto"/>
                                                                                <w:bottom w:val="none" w:sz="0" w:space="0" w:color="auto"/>
                                                                                <w:right w:val="none" w:sz="0" w:space="0" w:color="auto"/>
                                                                              </w:divBdr>
                                                                              <w:divsChild>
                                                                                <w:div w:id="105586535">
                                                                                  <w:marLeft w:val="0"/>
                                                                                  <w:marRight w:val="0"/>
                                                                                  <w:marTop w:val="0"/>
                                                                                  <w:marBottom w:val="0"/>
                                                                                  <w:divBdr>
                                                                                    <w:top w:val="none" w:sz="0" w:space="0" w:color="auto"/>
                                                                                    <w:left w:val="none" w:sz="0" w:space="0" w:color="auto"/>
                                                                                    <w:bottom w:val="none" w:sz="0" w:space="0" w:color="auto"/>
                                                                                    <w:right w:val="none" w:sz="0" w:space="0" w:color="auto"/>
                                                                                  </w:divBdr>
                                                                                  <w:divsChild>
                                                                                    <w:div w:id="1930388270">
                                                                                      <w:marLeft w:val="0"/>
                                                                                      <w:marRight w:val="0"/>
                                                                                      <w:marTop w:val="0"/>
                                                                                      <w:marBottom w:val="0"/>
                                                                                      <w:divBdr>
                                                                                        <w:top w:val="none" w:sz="0" w:space="0" w:color="auto"/>
                                                                                        <w:left w:val="none" w:sz="0" w:space="0" w:color="auto"/>
                                                                                        <w:bottom w:val="none" w:sz="0" w:space="0" w:color="auto"/>
                                                                                        <w:right w:val="none" w:sz="0" w:space="0" w:color="auto"/>
                                                                                      </w:divBdr>
                                                                                      <w:divsChild>
                                                                                        <w:div w:id="1010835304">
                                                                                          <w:marLeft w:val="0"/>
                                                                                          <w:marRight w:val="0"/>
                                                                                          <w:marTop w:val="0"/>
                                                                                          <w:marBottom w:val="0"/>
                                                                                          <w:divBdr>
                                                                                            <w:top w:val="none" w:sz="0" w:space="0" w:color="auto"/>
                                                                                            <w:left w:val="none" w:sz="0" w:space="0" w:color="auto"/>
                                                                                            <w:bottom w:val="none" w:sz="0" w:space="0" w:color="auto"/>
                                                                                            <w:right w:val="none" w:sz="0" w:space="0" w:color="auto"/>
                                                                                          </w:divBdr>
                                                                                          <w:divsChild>
                                                                                            <w:div w:id="32467326">
                                                                                              <w:marLeft w:val="0"/>
                                                                                              <w:marRight w:val="0"/>
                                                                                              <w:marTop w:val="0"/>
                                                                                              <w:marBottom w:val="0"/>
                                                                                              <w:divBdr>
                                                                                                <w:top w:val="none" w:sz="0" w:space="0" w:color="auto"/>
                                                                                                <w:left w:val="none" w:sz="0" w:space="0" w:color="auto"/>
                                                                                                <w:bottom w:val="none" w:sz="0" w:space="0" w:color="auto"/>
                                                                                                <w:right w:val="none" w:sz="0" w:space="0" w:color="auto"/>
                                                                                              </w:divBdr>
                                                                                              <w:divsChild>
                                                                                                <w:div w:id="26562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965057">
                                                              <w:marLeft w:val="0"/>
                                                              <w:marRight w:val="0"/>
                                                              <w:marTop w:val="0"/>
                                                              <w:marBottom w:val="0"/>
                                                              <w:divBdr>
                                                                <w:top w:val="none" w:sz="0" w:space="0" w:color="auto"/>
                                                                <w:left w:val="none" w:sz="0" w:space="0" w:color="auto"/>
                                                                <w:bottom w:val="none" w:sz="0" w:space="0" w:color="auto"/>
                                                                <w:right w:val="none" w:sz="0" w:space="0" w:color="auto"/>
                                                              </w:divBdr>
                                                              <w:divsChild>
                                                                <w:div w:id="994802785">
                                                                  <w:marLeft w:val="0"/>
                                                                  <w:marRight w:val="0"/>
                                                                  <w:marTop w:val="0"/>
                                                                  <w:marBottom w:val="0"/>
                                                                  <w:divBdr>
                                                                    <w:top w:val="none" w:sz="0" w:space="0" w:color="auto"/>
                                                                    <w:left w:val="none" w:sz="0" w:space="0" w:color="auto"/>
                                                                    <w:bottom w:val="none" w:sz="0" w:space="0" w:color="auto"/>
                                                                    <w:right w:val="none" w:sz="0" w:space="0" w:color="auto"/>
                                                                  </w:divBdr>
                                                                  <w:divsChild>
                                                                    <w:div w:id="1866744171">
                                                                      <w:marLeft w:val="0"/>
                                                                      <w:marRight w:val="0"/>
                                                                      <w:marTop w:val="0"/>
                                                                      <w:marBottom w:val="0"/>
                                                                      <w:divBdr>
                                                                        <w:top w:val="none" w:sz="0" w:space="0" w:color="auto"/>
                                                                        <w:left w:val="none" w:sz="0" w:space="0" w:color="auto"/>
                                                                        <w:bottom w:val="none" w:sz="0" w:space="0" w:color="auto"/>
                                                                        <w:right w:val="none" w:sz="0" w:space="0" w:color="auto"/>
                                                                      </w:divBdr>
                                                                      <w:divsChild>
                                                                        <w:div w:id="2113237773">
                                                                          <w:marLeft w:val="0"/>
                                                                          <w:marRight w:val="0"/>
                                                                          <w:marTop w:val="0"/>
                                                                          <w:marBottom w:val="0"/>
                                                                          <w:divBdr>
                                                                            <w:top w:val="none" w:sz="0" w:space="0" w:color="auto"/>
                                                                            <w:left w:val="none" w:sz="0" w:space="0" w:color="auto"/>
                                                                            <w:bottom w:val="none" w:sz="0" w:space="0" w:color="auto"/>
                                                                            <w:right w:val="none" w:sz="0" w:space="0" w:color="auto"/>
                                                                          </w:divBdr>
                                                                          <w:divsChild>
                                                                            <w:div w:id="676617703">
                                                                              <w:marLeft w:val="0"/>
                                                                              <w:marRight w:val="0"/>
                                                                              <w:marTop w:val="0"/>
                                                                              <w:marBottom w:val="0"/>
                                                                              <w:divBdr>
                                                                                <w:top w:val="none" w:sz="0" w:space="0" w:color="auto"/>
                                                                                <w:left w:val="none" w:sz="0" w:space="0" w:color="auto"/>
                                                                                <w:bottom w:val="none" w:sz="0" w:space="0" w:color="auto"/>
                                                                                <w:right w:val="none" w:sz="0" w:space="0" w:color="auto"/>
                                                                              </w:divBdr>
                                                                              <w:divsChild>
                                                                                <w:div w:id="913318492">
                                                                                  <w:marLeft w:val="0"/>
                                                                                  <w:marRight w:val="0"/>
                                                                                  <w:marTop w:val="0"/>
                                                                                  <w:marBottom w:val="0"/>
                                                                                  <w:divBdr>
                                                                                    <w:top w:val="none" w:sz="0" w:space="0" w:color="auto"/>
                                                                                    <w:left w:val="none" w:sz="0" w:space="0" w:color="auto"/>
                                                                                    <w:bottom w:val="none" w:sz="0" w:space="0" w:color="auto"/>
                                                                                    <w:right w:val="none" w:sz="0" w:space="0" w:color="auto"/>
                                                                                  </w:divBdr>
                                                                                  <w:divsChild>
                                                                                    <w:div w:id="66108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5010767">
                                                      <w:marLeft w:val="0"/>
                                                      <w:marRight w:val="0"/>
                                                      <w:marTop w:val="0"/>
                                                      <w:marBottom w:val="0"/>
                                                      <w:divBdr>
                                                        <w:top w:val="none" w:sz="0" w:space="0" w:color="auto"/>
                                                        <w:left w:val="none" w:sz="0" w:space="0" w:color="auto"/>
                                                        <w:bottom w:val="none" w:sz="0" w:space="0" w:color="auto"/>
                                                        <w:right w:val="none" w:sz="0" w:space="0" w:color="auto"/>
                                                      </w:divBdr>
                                                      <w:divsChild>
                                                        <w:div w:id="119812328">
                                                          <w:marLeft w:val="0"/>
                                                          <w:marRight w:val="0"/>
                                                          <w:marTop w:val="0"/>
                                                          <w:marBottom w:val="0"/>
                                                          <w:divBdr>
                                                            <w:top w:val="none" w:sz="0" w:space="0" w:color="auto"/>
                                                            <w:left w:val="none" w:sz="0" w:space="0" w:color="auto"/>
                                                            <w:bottom w:val="none" w:sz="0" w:space="0" w:color="auto"/>
                                                            <w:right w:val="none" w:sz="0" w:space="0" w:color="auto"/>
                                                          </w:divBdr>
                                                          <w:divsChild>
                                                            <w:div w:id="1758939568">
                                                              <w:marLeft w:val="0"/>
                                                              <w:marRight w:val="0"/>
                                                              <w:marTop w:val="0"/>
                                                              <w:marBottom w:val="0"/>
                                                              <w:divBdr>
                                                                <w:top w:val="none" w:sz="0" w:space="0" w:color="auto"/>
                                                                <w:left w:val="none" w:sz="0" w:space="0" w:color="auto"/>
                                                                <w:bottom w:val="none" w:sz="0" w:space="0" w:color="auto"/>
                                                                <w:right w:val="none" w:sz="0" w:space="0" w:color="auto"/>
                                                              </w:divBdr>
                                                              <w:divsChild>
                                                                <w:div w:id="1550876240">
                                                                  <w:marLeft w:val="0"/>
                                                                  <w:marRight w:val="0"/>
                                                                  <w:marTop w:val="0"/>
                                                                  <w:marBottom w:val="0"/>
                                                                  <w:divBdr>
                                                                    <w:top w:val="none" w:sz="0" w:space="0" w:color="auto"/>
                                                                    <w:left w:val="none" w:sz="0" w:space="0" w:color="auto"/>
                                                                    <w:bottom w:val="none" w:sz="0" w:space="0" w:color="auto"/>
                                                                    <w:right w:val="none" w:sz="0" w:space="0" w:color="auto"/>
                                                                  </w:divBdr>
                                                                  <w:divsChild>
                                                                    <w:div w:id="1861967954">
                                                                      <w:marLeft w:val="0"/>
                                                                      <w:marRight w:val="0"/>
                                                                      <w:marTop w:val="0"/>
                                                                      <w:marBottom w:val="0"/>
                                                                      <w:divBdr>
                                                                        <w:top w:val="none" w:sz="0" w:space="0" w:color="auto"/>
                                                                        <w:left w:val="none" w:sz="0" w:space="0" w:color="auto"/>
                                                                        <w:bottom w:val="none" w:sz="0" w:space="0" w:color="auto"/>
                                                                        <w:right w:val="none" w:sz="0" w:space="0" w:color="auto"/>
                                                                      </w:divBdr>
                                                                      <w:divsChild>
                                                                        <w:div w:id="843129825">
                                                                          <w:marLeft w:val="0"/>
                                                                          <w:marRight w:val="0"/>
                                                                          <w:marTop w:val="0"/>
                                                                          <w:marBottom w:val="0"/>
                                                                          <w:divBdr>
                                                                            <w:top w:val="none" w:sz="0" w:space="0" w:color="auto"/>
                                                                            <w:left w:val="none" w:sz="0" w:space="0" w:color="auto"/>
                                                                            <w:bottom w:val="none" w:sz="0" w:space="0" w:color="auto"/>
                                                                            <w:right w:val="none" w:sz="0" w:space="0" w:color="auto"/>
                                                                          </w:divBdr>
                                                                          <w:divsChild>
                                                                            <w:div w:id="1877885918">
                                                                              <w:marLeft w:val="0"/>
                                                                              <w:marRight w:val="0"/>
                                                                              <w:marTop w:val="0"/>
                                                                              <w:marBottom w:val="0"/>
                                                                              <w:divBdr>
                                                                                <w:top w:val="none" w:sz="0" w:space="0" w:color="auto"/>
                                                                                <w:left w:val="none" w:sz="0" w:space="0" w:color="auto"/>
                                                                                <w:bottom w:val="none" w:sz="0" w:space="0" w:color="auto"/>
                                                                                <w:right w:val="none" w:sz="0" w:space="0" w:color="auto"/>
                                                                              </w:divBdr>
                                                                              <w:divsChild>
                                                                                <w:div w:id="2129665045">
                                                                                  <w:marLeft w:val="0"/>
                                                                                  <w:marRight w:val="0"/>
                                                                                  <w:marTop w:val="0"/>
                                                                                  <w:marBottom w:val="0"/>
                                                                                  <w:divBdr>
                                                                                    <w:top w:val="none" w:sz="0" w:space="0" w:color="auto"/>
                                                                                    <w:left w:val="none" w:sz="0" w:space="0" w:color="auto"/>
                                                                                    <w:bottom w:val="none" w:sz="0" w:space="0" w:color="auto"/>
                                                                                    <w:right w:val="none" w:sz="0" w:space="0" w:color="auto"/>
                                                                                  </w:divBdr>
                                                                                  <w:divsChild>
                                                                                    <w:div w:id="9949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2487020">
                                                      <w:marLeft w:val="0"/>
                                                      <w:marRight w:val="0"/>
                                                      <w:marTop w:val="0"/>
                                                      <w:marBottom w:val="0"/>
                                                      <w:divBdr>
                                                        <w:top w:val="none" w:sz="0" w:space="0" w:color="auto"/>
                                                        <w:left w:val="none" w:sz="0" w:space="0" w:color="auto"/>
                                                        <w:bottom w:val="none" w:sz="0" w:space="0" w:color="auto"/>
                                                        <w:right w:val="none" w:sz="0" w:space="0" w:color="auto"/>
                                                      </w:divBdr>
                                                      <w:divsChild>
                                                        <w:div w:id="273901958">
                                                          <w:marLeft w:val="0"/>
                                                          <w:marRight w:val="0"/>
                                                          <w:marTop w:val="0"/>
                                                          <w:marBottom w:val="0"/>
                                                          <w:divBdr>
                                                            <w:top w:val="none" w:sz="0" w:space="0" w:color="auto"/>
                                                            <w:left w:val="none" w:sz="0" w:space="0" w:color="auto"/>
                                                            <w:bottom w:val="none" w:sz="0" w:space="0" w:color="auto"/>
                                                            <w:right w:val="none" w:sz="0" w:space="0" w:color="auto"/>
                                                          </w:divBdr>
                                                          <w:divsChild>
                                                            <w:div w:id="973753413">
                                                              <w:marLeft w:val="0"/>
                                                              <w:marRight w:val="0"/>
                                                              <w:marTop w:val="0"/>
                                                              <w:marBottom w:val="0"/>
                                                              <w:divBdr>
                                                                <w:top w:val="none" w:sz="0" w:space="0" w:color="auto"/>
                                                                <w:left w:val="none" w:sz="0" w:space="0" w:color="auto"/>
                                                                <w:bottom w:val="none" w:sz="0" w:space="0" w:color="auto"/>
                                                                <w:right w:val="none" w:sz="0" w:space="0" w:color="auto"/>
                                                              </w:divBdr>
                                                              <w:divsChild>
                                                                <w:div w:id="14812782">
                                                                  <w:marLeft w:val="0"/>
                                                                  <w:marRight w:val="0"/>
                                                                  <w:marTop w:val="0"/>
                                                                  <w:marBottom w:val="0"/>
                                                                  <w:divBdr>
                                                                    <w:top w:val="none" w:sz="0" w:space="0" w:color="auto"/>
                                                                    <w:left w:val="none" w:sz="0" w:space="0" w:color="auto"/>
                                                                    <w:bottom w:val="none" w:sz="0" w:space="0" w:color="auto"/>
                                                                    <w:right w:val="none" w:sz="0" w:space="0" w:color="auto"/>
                                                                  </w:divBdr>
                                                                  <w:divsChild>
                                                                    <w:div w:id="1621835590">
                                                                      <w:marLeft w:val="0"/>
                                                                      <w:marRight w:val="0"/>
                                                                      <w:marTop w:val="0"/>
                                                                      <w:marBottom w:val="0"/>
                                                                      <w:divBdr>
                                                                        <w:top w:val="none" w:sz="0" w:space="0" w:color="auto"/>
                                                                        <w:left w:val="none" w:sz="0" w:space="0" w:color="auto"/>
                                                                        <w:bottom w:val="none" w:sz="0" w:space="0" w:color="auto"/>
                                                                        <w:right w:val="none" w:sz="0" w:space="0" w:color="auto"/>
                                                                      </w:divBdr>
                                                                      <w:divsChild>
                                                                        <w:div w:id="2013021922">
                                                                          <w:marLeft w:val="0"/>
                                                                          <w:marRight w:val="0"/>
                                                                          <w:marTop w:val="0"/>
                                                                          <w:marBottom w:val="0"/>
                                                                          <w:divBdr>
                                                                            <w:top w:val="none" w:sz="0" w:space="0" w:color="auto"/>
                                                                            <w:left w:val="none" w:sz="0" w:space="0" w:color="auto"/>
                                                                            <w:bottom w:val="none" w:sz="0" w:space="0" w:color="auto"/>
                                                                            <w:right w:val="none" w:sz="0" w:space="0" w:color="auto"/>
                                                                          </w:divBdr>
                                                                          <w:divsChild>
                                                                            <w:div w:id="2044556372">
                                                                              <w:marLeft w:val="0"/>
                                                                              <w:marRight w:val="0"/>
                                                                              <w:marTop w:val="0"/>
                                                                              <w:marBottom w:val="0"/>
                                                                              <w:divBdr>
                                                                                <w:top w:val="none" w:sz="0" w:space="0" w:color="auto"/>
                                                                                <w:left w:val="none" w:sz="0" w:space="0" w:color="auto"/>
                                                                                <w:bottom w:val="none" w:sz="0" w:space="0" w:color="auto"/>
                                                                                <w:right w:val="none" w:sz="0" w:space="0" w:color="auto"/>
                                                                              </w:divBdr>
                                                                              <w:divsChild>
                                                                                <w:div w:id="1779331220">
                                                                                  <w:marLeft w:val="0"/>
                                                                                  <w:marRight w:val="0"/>
                                                                                  <w:marTop w:val="0"/>
                                                                                  <w:marBottom w:val="0"/>
                                                                                  <w:divBdr>
                                                                                    <w:top w:val="none" w:sz="0" w:space="0" w:color="auto"/>
                                                                                    <w:left w:val="none" w:sz="0" w:space="0" w:color="auto"/>
                                                                                    <w:bottom w:val="none" w:sz="0" w:space="0" w:color="auto"/>
                                                                                    <w:right w:val="none" w:sz="0" w:space="0" w:color="auto"/>
                                                                                  </w:divBdr>
                                                                                  <w:divsChild>
                                                                                    <w:div w:id="445931890">
                                                                                      <w:marLeft w:val="0"/>
                                                                                      <w:marRight w:val="0"/>
                                                                                      <w:marTop w:val="0"/>
                                                                                      <w:marBottom w:val="0"/>
                                                                                      <w:divBdr>
                                                                                        <w:top w:val="none" w:sz="0" w:space="0" w:color="auto"/>
                                                                                        <w:left w:val="none" w:sz="0" w:space="0" w:color="auto"/>
                                                                                        <w:bottom w:val="none" w:sz="0" w:space="0" w:color="auto"/>
                                                                                        <w:right w:val="none" w:sz="0" w:space="0" w:color="auto"/>
                                                                                      </w:divBdr>
                                                                                      <w:divsChild>
                                                                                        <w:div w:id="2131237363">
                                                                                          <w:marLeft w:val="0"/>
                                                                                          <w:marRight w:val="0"/>
                                                                                          <w:marTop w:val="0"/>
                                                                                          <w:marBottom w:val="0"/>
                                                                                          <w:divBdr>
                                                                                            <w:top w:val="none" w:sz="0" w:space="0" w:color="auto"/>
                                                                                            <w:left w:val="none" w:sz="0" w:space="0" w:color="auto"/>
                                                                                            <w:bottom w:val="none" w:sz="0" w:space="0" w:color="auto"/>
                                                                                            <w:right w:val="none" w:sz="0" w:space="0" w:color="auto"/>
                                                                                          </w:divBdr>
                                                                                          <w:divsChild>
                                                                                            <w:div w:id="1440680554">
                                                                                              <w:marLeft w:val="0"/>
                                                                                              <w:marRight w:val="0"/>
                                                                                              <w:marTop w:val="0"/>
                                                                                              <w:marBottom w:val="0"/>
                                                                                              <w:divBdr>
                                                                                                <w:top w:val="none" w:sz="0" w:space="0" w:color="auto"/>
                                                                                                <w:left w:val="none" w:sz="0" w:space="0" w:color="auto"/>
                                                                                                <w:bottom w:val="none" w:sz="0" w:space="0" w:color="auto"/>
                                                                                                <w:right w:val="none" w:sz="0" w:space="0" w:color="auto"/>
                                                                                              </w:divBdr>
                                                                                              <w:divsChild>
                                                                                                <w:div w:id="1554468138">
                                                                                                  <w:marLeft w:val="0"/>
                                                                                                  <w:marRight w:val="0"/>
                                                                                                  <w:marTop w:val="0"/>
                                                                                                  <w:marBottom w:val="0"/>
                                                                                                  <w:divBdr>
                                                                                                    <w:top w:val="none" w:sz="0" w:space="0" w:color="auto"/>
                                                                                                    <w:left w:val="none" w:sz="0" w:space="0" w:color="auto"/>
                                                                                                    <w:bottom w:val="none" w:sz="0" w:space="0" w:color="auto"/>
                                                                                                    <w:right w:val="none" w:sz="0" w:space="0" w:color="auto"/>
                                                                                                  </w:divBdr>
                                                                                                  <w:divsChild>
                                                                                                    <w:div w:id="25660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3609699">
                              <w:marLeft w:val="0"/>
                              <w:marRight w:val="0"/>
                              <w:marTop w:val="0"/>
                              <w:marBottom w:val="0"/>
                              <w:divBdr>
                                <w:top w:val="none" w:sz="0" w:space="0" w:color="auto"/>
                                <w:left w:val="none" w:sz="0" w:space="0" w:color="auto"/>
                                <w:bottom w:val="none" w:sz="0" w:space="0" w:color="auto"/>
                                <w:right w:val="none" w:sz="0" w:space="0" w:color="auto"/>
                              </w:divBdr>
                              <w:divsChild>
                                <w:div w:id="96563267">
                                  <w:marLeft w:val="0"/>
                                  <w:marRight w:val="0"/>
                                  <w:marTop w:val="0"/>
                                  <w:marBottom w:val="0"/>
                                  <w:divBdr>
                                    <w:top w:val="none" w:sz="0" w:space="0" w:color="auto"/>
                                    <w:left w:val="none" w:sz="0" w:space="0" w:color="auto"/>
                                    <w:bottom w:val="none" w:sz="0" w:space="0" w:color="auto"/>
                                    <w:right w:val="none" w:sz="0" w:space="0" w:color="auto"/>
                                  </w:divBdr>
                                  <w:divsChild>
                                    <w:div w:id="542834908">
                                      <w:marLeft w:val="0"/>
                                      <w:marRight w:val="0"/>
                                      <w:marTop w:val="0"/>
                                      <w:marBottom w:val="0"/>
                                      <w:divBdr>
                                        <w:top w:val="none" w:sz="0" w:space="0" w:color="auto"/>
                                        <w:left w:val="none" w:sz="0" w:space="0" w:color="auto"/>
                                        <w:bottom w:val="none" w:sz="0" w:space="0" w:color="auto"/>
                                        <w:right w:val="none" w:sz="0" w:space="0" w:color="auto"/>
                                      </w:divBdr>
                                      <w:divsChild>
                                        <w:div w:id="113456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2841499">
      <w:bodyDiv w:val="1"/>
      <w:marLeft w:val="0"/>
      <w:marRight w:val="0"/>
      <w:marTop w:val="0"/>
      <w:marBottom w:val="0"/>
      <w:divBdr>
        <w:top w:val="none" w:sz="0" w:space="0" w:color="auto"/>
        <w:left w:val="none" w:sz="0" w:space="0" w:color="auto"/>
        <w:bottom w:val="none" w:sz="0" w:space="0" w:color="auto"/>
        <w:right w:val="none" w:sz="0" w:space="0" w:color="auto"/>
      </w:divBdr>
      <w:divsChild>
        <w:div w:id="312490936">
          <w:marLeft w:val="0"/>
          <w:marRight w:val="0"/>
          <w:marTop w:val="0"/>
          <w:marBottom w:val="0"/>
          <w:divBdr>
            <w:top w:val="none" w:sz="0" w:space="0" w:color="auto"/>
            <w:left w:val="none" w:sz="0" w:space="0" w:color="auto"/>
            <w:bottom w:val="none" w:sz="0" w:space="0" w:color="auto"/>
            <w:right w:val="none" w:sz="0" w:space="0" w:color="auto"/>
          </w:divBdr>
        </w:div>
        <w:div w:id="547959140">
          <w:marLeft w:val="0"/>
          <w:marRight w:val="0"/>
          <w:marTop w:val="0"/>
          <w:marBottom w:val="0"/>
          <w:divBdr>
            <w:top w:val="none" w:sz="0" w:space="0" w:color="auto"/>
            <w:left w:val="none" w:sz="0" w:space="0" w:color="auto"/>
            <w:bottom w:val="none" w:sz="0" w:space="0" w:color="auto"/>
            <w:right w:val="none" w:sz="0" w:space="0" w:color="auto"/>
          </w:divBdr>
        </w:div>
        <w:div w:id="590043901">
          <w:marLeft w:val="0"/>
          <w:marRight w:val="0"/>
          <w:marTop w:val="0"/>
          <w:marBottom w:val="0"/>
          <w:divBdr>
            <w:top w:val="none" w:sz="0" w:space="0" w:color="auto"/>
            <w:left w:val="none" w:sz="0" w:space="0" w:color="auto"/>
            <w:bottom w:val="none" w:sz="0" w:space="0" w:color="auto"/>
            <w:right w:val="none" w:sz="0" w:space="0" w:color="auto"/>
          </w:divBdr>
        </w:div>
        <w:div w:id="750664769">
          <w:marLeft w:val="0"/>
          <w:marRight w:val="0"/>
          <w:marTop w:val="0"/>
          <w:marBottom w:val="0"/>
          <w:divBdr>
            <w:top w:val="none" w:sz="0" w:space="0" w:color="auto"/>
            <w:left w:val="none" w:sz="0" w:space="0" w:color="auto"/>
            <w:bottom w:val="none" w:sz="0" w:space="0" w:color="auto"/>
            <w:right w:val="none" w:sz="0" w:space="0" w:color="auto"/>
          </w:divBdr>
        </w:div>
        <w:div w:id="790170318">
          <w:marLeft w:val="0"/>
          <w:marRight w:val="0"/>
          <w:marTop w:val="0"/>
          <w:marBottom w:val="0"/>
          <w:divBdr>
            <w:top w:val="none" w:sz="0" w:space="0" w:color="auto"/>
            <w:left w:val="none" w:sz="0" w:space="0" w:color="auto"/>
            <w:bottom w:val="none" w:sz="0" w:space="0" w:color="auto"/>
            <w:right w:val="none" w:sz="0" w:space="0" w:color="auto"/>
          </w:divBdr>
        </w:div>
        <w:div w:id="835388393">
          <w:marLeft w:val="0"/>
          <w:marRight w:val="0"/>
          <w:marTop w:val="0"/>
          <w:marBottom w:val="0"/>
          <w:divBdr>
            <w:top w:val="none" w:sz="0" w:space="0" w:color="auto"/>
            <w:left w:val="none" w:sz="0" w:space="0" w:color="auto"/>
            <w:bottom w:val="none" w:sz="0" w:space="0" w:color="auto"/>
            <w:right w:val="none" w:sz="0" w:space="0" w:color="auto"/>
          </w:divBdr>
        </w:div>
        <w:div w:id="1321033432">
          <w:marLeft w:val="0"/>
          <w:marRight w:val="0"/>
          <w:marTop w:val="0"/>
          <w:marBottom w:val="0"/>
          <w:divBdr>
            <w:top w:val="none" w:sz="0" w:space="0" w:color="auto"/>
            <w:left w:val="none" w:sz="0" w:space="0" w:color="auto"/>
            <w:bottom w:val="none" w:sz="0" w:space="0" w:color="auto"/>
            <w:right w:val="none" w:sz="0" w:space="0" w:color="auto"/>
          </w:divBdr>
        </w:div>
      </w:divsChild>
    </w:div>
    <w:div w:id="476144137">
      <w:bodyDiv w:val="1"/>
      <w:marLeft w:val="0"/>
      <w:marRight w:val="0"/>
      <w:marTop w:val="0"/>
      <w:marBottom w:val="0"/>
      <w:divBdr>
        <w:top w:val="none" w:sz="0" w:space="0" w:color="auto"/>
        <w:left w:val="none" w:sz="0" w:space="0" w:color="auto"/>
        <w:bottom w:val="none" w:sz="0" w:space="0" w:color="auto"/>
        <w:right w:val="none" w:sz="0" w:space="0" w:color="auto"/>
      </w:divBdr>
      <w:divsChild>
        <w:div w:id="1838837411">
          <w:marLeft w:val="0"/>
          <w:marRight w:val="0"/>
          <w:marTop w:val="0"/>
          <w:marBottom w:val="0"/>
          <w:divBdr>
            <w:top w:val="single" w:sz="4" w:space="1" w:color="auto"/>
            <w:left w:val="single" w:sz="4" w:space="4" w:color="auto"/>
            <w:bottom w:val="single" w:sz="4" w:space="1" w:color="auto"/>
            <w:right w:val="single" w:sz="4" w:space="4" w:color="auto"/>
          </w:divBdr>
        </w:div>
      </w:divsChild>
    </w:div>
    <w:div w:id="506989585">
      <w:bodyDiv w:val="1"/>
      <w:marLeft w:val="0"/>
      <w:marRight w:val="0"/>
      <w:marTop w:val="0"/>
      <w:marBottom w:val="0"/>
      <w:divBdr>
        <w:top w:val="none" w:sz="0" w:space="0" w:color="auto"/>
        <w:left w:val="none" w:sz="0" w:space="0" w:color="auto"/>
        <w:bottom w:val="none" w:sz="0" w:space="0" w:color="auto"/>
        <w:right w:val="none" w:sz="0" w:space="0" w:color="auto"/>
      </w:divBdr>
    </w:div>
    <w:div w:id="539905616">
      <w:bodyDiv w:val="1"/>
      <w:marLeft w:val="0"/>
      <w:marRight w:val="0"/>
      <w:marTop w:val="0"/>
      <w:marBottom w:val="0"/>
      <w:divBdr>
        <w:top w:val="none" w:sz="0" w:space="0" w:color="auto"/>
        <w:left w:val="none" w:sz="0" w:space="0" w:color="auto"/>
        <w:bottom w:val="none" w:sz="0" w:space="0" w:color="auto"/>
        <w:right w:val="none" w:sz="0" w:space="0" w:color="auto"/>
      </w:divBdr>
    </w:div>
    <w:div w:id="542326631">
      <w:bodyDiv w:val="1"/>
      <w:marLeft w:val="0"/>
      <w:marRight w:val="0"/>
      <w:marTop w:val="0"/>
      <w:marBottom w:val="0"/>
      <w:divBdr>
        <w:top w:val="none" w:sz="0" w:space="0" w:color="auto"/>
        <w:left w:val="none" w:sz="0" w:space="0" w:color="auto"/>
        <w:bottom w:val="none" w:sz="0" w:space="0" w:color="auto"/>
        <w:right w:val="none" w:sz="0" w:space="0" w:color="auto"/>
      </w:divBdr>
    </w:div>
    <w:div w:id="557980498">
      <w:bodyDiv w:val="1"/>
      <w:marLeft w:val="0"/>
      <w:marRight w:val="0"/>
      <w:marTop w:val="0"/>
      <w:marBottom w:val="0"/>
      <w:divBdr>
        <w:top w:val="none" w:sz="0" w:space="0" w:color="auto"/>
        <w:left w:val="none" w:sz="0" w:space="0" w:color="auto"/>
        <w:bottom w:val="none" w:sz="0" w:space="0" w:color="auto"/>
        <w:right w:val="none" w:sz="0" w:space="0" w:color="auto"/>
      </w:divBdr>
    </w:div>
    <w:div w:id="586841211">
      <w:bodyDiv w:val="1"/>
      <w:marLeft w:val="0"/>
      <w:marRight w:val="0"/>
      <w:marTop w:val="0"/>
      <w:marBottom w:val="0"/>
      <w:divBdr>
        <w:top w:val="none" w:sz="0" w:space="0" w:color="auto"/>
        <w:left w:val="none" w:sz="0" w:space="0" w:color="auto"/>
        <w:bottom w:val="none" w:sz="0" w:space="0" w:color="auto"/>
        <w:right w:val="none" w:sz="0" w:space="0" w:color="auto"/>
      </w:divBdr>
    </w:div>
    <w:div w:id="626471763">
      <w:bodyDiv w:val="1"/>
      <w:marLeft w:val="0"/>
      <w:marRight w:val="0"/>
      <w:marTop w:val="0"/>
      <w:marBottom w:val="0"/>
      <w:divBdr>
        <w:top w:val="none" w:sz="0" w:space="0" w:color="auto"/>
        <w:left w:val="none" w:sz="0" w:space="0" w:color="auto"/>
        <w:bottom w:val="none" w:sz="0" w:space="0" w:color="auto"/>
        <w:right w:val="none" w:sz="0" w:space="0" w:color="auto"/>
      </w:divBdr>
    </w:div>
    <w:div w:id="769855378">
      <w:bodyDiv w:val="1"/>
      <w:marLeft w:val="0"/>
      <w:marRight w:val="0"/>
      <w:marTop w:val="0"/>
      <w:marBottom w:val="0"/>
      <w:divBdr>
        <w:top w:val="none" w:sz="0" w:space="0" w:color="auto"/>
        <w:left w:val="none" w:sz="0" w:space="0" w:color="auto"/>
        <w:bottom w:val="none" w:sz="0" w:space="0" w:color="auto"/>
        <w:right w:val="none" w:sz="0" w:space="0" w:color="auto"/>
      </w:divBdr>
      <w:divsChild>
        <w:div w:id="167447944">
          <w:marLeft w:val="0"/>
          <w:marRight w:val="0"/>
          <w:marTop w:val="0"/>
          <w:marBottom w:val="0"/>
          <w:divBdr>
            <w:top w:val="none" w:sz="0" w:space="0" w:color="auto"/>
            <w:left w:val="none" w:sz="0" w:space="0" w:color="auto"/>
            <w:bottom w:val="none" w:sz="0" w:space="0" w:color="auto"/>
            <w:right w:val="none" w:sz="0" w:space="0" w:color="auto"/>
          </w:divBdr>
          <w:divsChild>
            <w:div w:id="883715837">
              <w:marLeft w:val="0"/>
              <w:marRight w:val="0"/>
              <w:marTop w:val="0"/>
              <w:marBottom w:val="0"/>
              <w:divBdr>
                <w:top w:val="none" w:sz="0" w:space="0" w:color="auto"/>
                <w:left w:val="none" w:sz="0" w:space="0" w:color="auto"/>
                <w:bottom w:val="none" w:sz="0" w:space="0" w:color="auto"/>
                <w:right w:val="none" w:sz="0" w:space="0" w:color="auto"/>
              </w:divBdr>
              <w:divsChild>
                <w:div w:id="992181348">
                  <w:marLeft w:val="0"/>
                  <w:marRight w:val="0"/>
                  <w:marTop w:val="0"/>
                  <w:marBottom w:val="0"/>
                  <w:divBdr>
                    <w:top w:val="none" w:sz="0" w:space="0" w:color="auto"/>
                    <w:left w:val="none" w:sz="0" w:space="0" w:color="auto"/>
                    <w:bottom w:val="none" w:sz="0" w:space="0" w:color="auto"/>
                    <w:right w:val="none" w:sz="0" w:space="0" w:color="auto"/>
                  </w:divBdr>
                  <w:divsChild>
                    <w:div w:id="44073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481126">
      <w:bodyDiv w:val="1"/>
      <w:marLeft w:val="0"/>
      <w:marRight w:val="0"/>
      <w:marTop w:val="0"/>
      <w:marBottom w:val="0"/>
      <w:divBdr>
        <w:top w:val="none" w:sz="0" w:space="0" w:color="auto"/>
        <w:left w:val="none" w:sz="0" w:space="0" w:color="auto"/>
        <w:bottom w:val="none" w:sz="0" w:space="0" w:color="auto"/>
        <w:right w:val="none" w:sz="0" w:space="0" w:color="auto"/>
      </w:divBdr>
      <w:divsChild>
        <w:div w:id="58405909">
          <w:marLeft w:val="0"/>
          <w:marRight w:val="0"/>
          <w:marTop w:val="0"/>
          <w:marBottom w:val="0"/>
          <w:divBdr>
            <w:top w:val="none" w:sz="0" w:space="0" w:color="auto"/>
            <w:left w:val="none" w:sz="0" w:space="0" w:color="auto"/>
            <w:bottom w:val="none" w:sz="0" w:space="0" w:color="auto"/>
            <w:right w:val="none" w:sz="0" w:space="0" w:color="auto"/>
          </w:divBdr>
        </w:div>
        <w:div w:id="335234548">
          <w:marLeft w:val="0"/>
          <w:marRight w:val="0"/>
          <w:marTop w:val="0"/>
          <w:marBottom w:val="0"/>
          <w:divBdr>
            <w:top w:val="none" w:sz="0" w:space="0" w:color="auto"/>
            <w:left w:val="none" w:sz="0" w:space="0" w:color="auto"/>
            <w:bottom w:val="none" w:sz="0" w:space="0" w:color="auto"/>
            <w:right w:val="none" w:sz="0" w:space="0" w:color="auto"/>
          </w:divBdr>
        </w:div>
      </w:divsChild>
    </w:div>
    <w:div w:id="780760375">
      <w:bodyDiv w:val="1"/>
      <w:marLeft w:val="0"/>
      <w:marRight w:val="0"/>
      <w:marTop w:val="0"/>
      <w:marBottom w:val="0"/>
      <w:divBdr>
        <w:top w:val="none" w:sz="0" w:space="0" w:color="auto"/>
        <w:left w:val="none" w:sz="0" w:space="0" w:color="auto"/>
        <w:bottom w:val="none" w:sz="0" w:space="0" w:color="auto"/>
        <w:right w:val="none" w:sz="0" w:space="0" w:color="auto"/>
      </w:divBdr>
      <w:divsChild>
        <w:div w:id="247351038">
          <w:marLeft w:val="0"/>
          <w:marRight w:val="0"/>
          <w:marTop w:val="0"/>
          <w:marBottom w:val="0"/>
          <w:divBdr>
            <w:top w:val="none" w:sz="0" w:space="0" w:color="auto"/>
            <w:left w:val="none" w:sz="0" w:space="0" w:color="auto"/>
            <w:bottom w:val="none" w:sz="0" w:space="0" w:color="auto"/>
            <w:right w:val="none" w:sz="0" w:space="0" w:color="auto"/>
          </w:divBdr>
        </w:div>
        <w:div w:id="1676033926">
          <w:marLeft w:val="0"/>
          <w:marRight w:val="0"/>
          <w:marTop w:val="0"/>
          <w:marBottom w:val="0"/>
          <w:divBdr>
            <w:top w:val="none" w:sz="0" w:space="0" w:color="auto"/>
            <w:left w:val="none" w:sz="0" w:space="0" w:color="auto"/>
            <w:bottom w:val="none" w:sz="0" w:space="0" w:color="auto"/>
            <w:right w:val="none" w:sz="0" w:space="0" w:color="auto"/>
          </w:divBdr>
        </w:div>
      </w:divsChild>
    </w:div>
    <w:div w:id="825630751">
      <w:bodyDiv w:val="1"/>
      <w:marLeft w:val="0"/>
      <w:marRight w:val="0"/>
      <w:marTop w:val="0"/>
      <w:marBottom w:val="0"/>
      <w:divBdr>
        <w:top w:val="none" w:sz="0" w:space="0" w:color="auto"/>
        <w:left w:val="none" w:sz="0" w:space="0" w:color="auto"/>
        <w:bottom w:val="none" w:sz="0" w:space="0" w:color="auto"/>
        <w:right w:val="none" w:sz="0" w:space="0" w:color="auto"/>
      </w:divBdr>
    </w:div>
    <w:div w:id="857893144">
      <w:bodyDiv w:val="1"/>
      <w:marLeft w:val="0"/>
      <w:marRight w:val="0"/>
      <w:marTop w:val="0"/>
      <w:marBottom w:val="0"/>
      <w:divBdr>
        <w:top w:val="none" w:sz="0" w:space="0" w:color="auto"/>
        <w:left w:val="none" w:sz="0" w:space="0" w:color="auto"/>
        <w:bottom w:val="none" w:sz="0" w:space="0" w:color="auto"/>
        <w:right w:val="none" w:sz="0" w:space="0" w:color="auto"/>
      </w:divBdr>
    </w:div>
    <w:div w:id="894312226">
      <w:bodyDiv w:val="1"/>
      <w:marLeft w:val="0"/>
      <w:marRight w:val="0"/>
      <w:marTop w:val="0"/>
      <w:marBottom w:val="0"/>
      <w:divBdr>
        <w:top w:val="none" w:sz="0" w:space="0" w:color="auto"/>
        <w:left w:val="none" w:sz="0" w:space="0" w:color="auto"/>
        <w:bottom w:val="none" w:sz="0" w:space="0" w:color="auto"/>
        <w:right w:val="none" w:sz="0" w:space="0" w:color="auto"/>
      </w:divBdr>
      <w:divsChild>
        <w:div w:id="318971874">
          <w:marLeft w:val="0"/>
          <w:marRight w:val="0"/>
          <w:marTop w:val="36"/>
          <w:marBottom w:val="0"/>
          <w:divBdr>
            <w:top w:val="none" w:sz="0" w:space="0" w:color="auto"/>
            <w:left w:val="none" w:sz="0" w:space="0" w:color="auto"/>
            <w:bottom w:val="none" w:sz="0" w:space="0" w:color="auto"/>
            <w:right w:val="none" w:sz="0" w:space="0" w:color="auto"/>
          </w:divBdr>
        </w:div>
        <w:div w:id="1038311000">
          <w:marLeft w:val="0"/>
          <w:marRight w:val="0"/>
          <w:marTop w:val="144"/>
          <w:marBottom w:val="120"/>
          <w:divBdr>
            <w:top w:val="none" w:sz="0" w:space="0" w:color="auto"/>
            <w:left w:val="none" w:sz="0" w:space="0" w:color="auto"/>
            <w:bottom w:val="none" w:sz="0" w:space="0" w:color="auto"/>
            <w:right w:val="none" w:sz="0" w:space="0" w:color="auto"/>
          </w:divBdr>
        </w:div>
        <w:div w:id="1906528639">
          <w:marLeft w:val="0"/>
          <w:marRight w:val="0"/>
          <w:marTop w:val="96"/>
          <w:marBottom w:val="0"/>
          <w:divBdr>
            <w:top w:val="none" w:sz="0" w:space="0" w:color="auto"/>
            <w:left w:val="none" w:sz="0" w:space="0" w:color="auto"/>
            <w:bottom w:val="none" w:sz="0" w:space="0" w:color="auto"/>
            <w:right w:val="none" w:sz="0" w:space="0" w:color="auto"/>
          </w:divBdr>
        </w:div>
        <w:div w:id="2081949644">
          <w:marLeft w:val="0"/>
          <w:marRight w:val="0"/>
          <w:marTop w:val="0"/>
          <w:marBottom w:val="120"/>
          <w:divBdr>
            <w:top w:val="none" w:sz="0" w:space="0" w:color="auto"/>
            <w:left w:val="none" w:sz="0" w:space="0" w:color="auto"/>
            <w:bottom w:val="none" w:sz="0" w:space="0" w:color="auto"/>
            <w:right w:val="none" w:sz="0" w:space="0" w:color="auto"/>
          </w:divBdr>
        </w:div>
      </w:divsChild>
    </w:div>
    <w:div w:id="984239544">
      <w:bodyDiv w:val="1"/>
      <w:marLeft w:val="0"/>
      <w:marRight w:val="0"/>
      <w:marTop w:val="0"/>
      <w:marBottom w:val="0"/>
      <w:divBdr>
        <w:top w:val="none" w:sz="0" w:space="0" w:color="auto"/>
        <w:left w:val="none" w:sz="0" w:space="0" w:color="auto"/>
        <w:bottom w:val="none" w:sz="0" w:space="0" w:color="auto"/>
        <w:right w:val="none" w:sz="0" w:space="0" w:color="auto"/>
      </w:divBdr>
    </w:div>
    <w:div w:id="986519334">
      <w:bodyDiv w:val="1"/>
      <w:marLeft w:val="0"/>
      <w:marRight w:val="0"/>
      <w:marTop w:val="0"/>
      <w:marBottom w:val="0"/>
      <w:divBdr>
        <w:top w:val="none" w:sz="0" w:space="0" w:color="auto"/>
        <w:left w:val="none" w:sz="0" w:space="0" w:color="auto"/>
        <w:bottom w:val="none" w:sz="0" w:space="0" w:color="auto"/>
        <w:right w:val="none" w:sz="0" w:space="0" w:color="auto"/>
      </w:divBdr>
      <w:divsChild>
        <w:div w:id="1822888919">
          <w:marLeft w:val="0"/>
          <w:marRight w:val="0"/>
          <w:marTop w:val="0"/>
          <w:marBottom w:val="0"/>
          <w:divBdr>
            <w:top w:val="none" w:sz="0" w:space="0" w:color="auto"/>
            <w:left w:val="none" w:sz="0" w:space="0" w:color="auto"/>
            <w:bottom w:val="none" w:sz="0" w:space="0" w:color="auto"/>
            <w:right w:val="none" w:sz="0" w:space="0" w:color="auto"/>
          </w:divBdr>
          <w:divsChild>
            <w:div w:id="1842044130">
              <w:marLeft w:val="0"/>
              <w:marRight w:val="0"/>
              <w:marTop w:val="0"/>
              <w:marBottom w:val="0"/>
              <w:divBdr>
                <w:top w:val="none" w:sz="0" w:space="0" w:color="auto"/>
                <w:left w:val="none" w:sz="0" w:space="0" w:color="auto"/>
                <w:bottom w:val="none" w:sz="0" w:space="0" w:color="auto"/>
                <w:right w:val="none" w:sz="0" w:space="0" w:color="auto"/>
              </w:divBdr>
              <w:divsChild>
                <w:div w:id="13834021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106462828">
      <w:bodyDiv w:val="1"/>
      <w:marLeft w:val="0"/>
      <w:marRight w:val="0"/>
      <w:marTop w:val="0"/>
      <w:marBottom w:val="0"/>
      <w:divBdr>
        <w:top w:val="none" w:sz="0" w:space="0" w:color="auto"/>
        <w:left w:val="none" w:sz="0" w:space="0" w:color="auto"/>
        <w:bottom w:val="none" w:sz="0" w:space="0" w:color="auto"/>
        <w:right w:val="none" w:sz="0" w:space="0" w:color="auto"/>
      </w:divBdr>
    </w:div>
    <w:div w:id="1114253827">
      <w:bodyDiv w:val="1"/>
      <w:marLeft w:val="0"/>
      <w:marRight w:val="0"/>
      <w:marTop w:val="0"/>
      <w:marBottom w:val="0"/>
      <w:divBdr>
        <w:top w:val="none" w:sz="0" w:space="0" w:color="auto"/>
        <w:left w:val="none" w:sz="0" w:space="0" w:color="auto"/>
        <w:bottom w:val="none" w:sz="0" w:space="0" w:color="auto"/>
        <w:right w:val="none" w:sz="0" w:space="0" w:color="auto"/>
      </w:divBdr>
    </w:div>
    <w:div w:id="1164391936">
      <w:bodyDiv w:val="1"/>
      <w:marLeft w:val="0"/>
      <w:marRight w:val="0"/>
      <w:marTop w:val="0"/>
      <w:marBottom w:val="0"/>
      <w:divBdr>
        <w:top w:val="none" w:sz="0" w:space="0" w:color="auto"/>
        <w:left w:val="none" w:sz="0" w:space="0" w:color="auto"/>
        <w:bottom w:val="none" w:sz="0" w:space="0" w:color="auto"/>
        <w:right w:val="none" w:sz="0" w:space="0" w:color="auto"/>
      </w:divBdr>
      <w:divsChild>
        <w:div w:id="913977899">
          <w:blockQuote w:val="1"/>
          <w:marLeft w:val="240"/>
          <w:marRight w:val="240"/>
          <w:marTop w:val="100"/>
          <w:marBottom w:val="100"/>
          <w:divBdr>
            <w:top w:val="none" w:sz="0" w:space="0" w:color="auto"/>
            <w:left w:val="none" w:sz="0" w:space="0" w:color="auto"/>
            <w:bottom w:val="none" w:sz="0" w:space="0" w:color="auto"/>
            <w:right w:val="none" w:sz="0" w:space="0" w:color="auto"/>
          </w:divBdr>
          <w:divsChild>
            <w:div w:id="192692310">
              <w:marLeft w:val="0"/>
              <w:marRight w:val="0"/>
              <w:marTop w:val="0"/>
              <w:marBottom w:val="0"/>
              <w:divBdr>
                <w:top w:val="none" w:sz="0" w:space="0" w:color="auto"/>
                <w:left w:val="none" w:sz="0" w:space="0" w:color="auto"/>
                <w:bottom w:val="none" w:sz="0" w:space="0" w:color="auto"/>
                <w:right w:val="none" w:sz="0" w:space="0" w:color="auto"/>
              </w:divBdr>
              <w:divsChild>
                <w:div w:id="1611204038">
                  <w:marLeft w:val="0"/>
                  <w:marRight w:val="0"/>
                  <w:marTop w:val="0"/>
                  <w:marBottom w:val="0"/>
                  <w:divBdr>
                    <w:top w:val="none" w:sz="0" w:space="0" w:color="auto"/>
                    <w:left w:val="none" w:sz="0" w:space="0" w:color="auto"/>
                    <w:bottom w:val="none" w:sz="0" w:space="0" w:color="auto"/>
                    <w:right w:val="none" w:sz="0" w:space="0" w:color="auto"/>
                  </w:divBdr>
                  <w:divsChild>
                    <w:div w:id="1616135682">
                      <w:blockQuote w:val="1"/>
                      <w:marLeft w:val="240"/>
                      <w:marRight w:val="240"/>
                      <w:marTop w:val="100"/>
                      <w:marBottom w:val="100"/>
                      <w:divBdr>
                        <w:top w:val="none" w:sz="0" w:space="0" w:color="auto"/>
                        <w:left w:val="none" w:sz="0" w:space="0" w:color="auto"/>
                        <w:bottom w:val="none" w:sz="0" w:space="0" w:color="auto"/>
                        <w:right w:val="none" w:sz="0" w:space="0" w:color="auto"/>
                      </w:divBdr>
                      <w:divsChild>
                        <w:div w:id="1681200125">
                          <w:marLeft w:val="0"/>
                          <w:marRight w:val="0"/>
                          <w:marTop w:val="0"/>
                          <w:marBottom w:val="0"/>
                          <w:divBdr>
                            <w:top w:val="none" w:sz="0" w:space="0" w:color="auto"/>
                            <w:left w:val="none" w:sz="0" w:space="0" w:color="auto"/>
                            <w:bottom w:val="none" w:sz="0" w:space="0" w:color="auto"/>
                            <w:right w:val="none" w:sz="0" w:space="0" w:color="auto"/>
                          </w:divBdr>
                          <w:divsChild>
                            <w:div w:id="59729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94029">
      <w:bodyDiv w:val="1"/>
      <w:marLeft w:val="0"/>
      <w:marRight w:val="0"/>
      <w:marTop w:val="0"/>
      <w:marBottom w:val="0"/>
      <w:divBdr>
        <w:top w:val="none" w:sz="0" w:space="0" w:color="auto"/>
        <w:left w:val="none" w:sz="0" w:space="0" w:color="auto"/>
        <w:bottom w:val="none" w:sz="0" w:space="0" w:color="auto"/>
        <w:right w:val="none" w:sz="0" w:space="0" w:color="auto"/>
      </w:divBdr>
    </w:div>
    <w:div w:id="1175343956">
      <w:bodyDiv w:val="1"/>
      <w:marLeft w:val="0"/>
      <w:marRight w:val="0"/>
      <w:marTop w:val="0"/>
      <w:marBottom w:val="0"/>
      <w:divBdr>
        <w:top w:val="none" w:sz="0" w:space="0" w:color="auto"/>
        <w:left w:val="none" w:sz="0" w:space="0" w:color="auto"/>
        <w:bottom w:val="none" w:sz="0" w:space="0" w:color="auto"/>
        <w:right w:val="none" w:sz="0" w:space="0" w:color="auto"/>
      </w:divBdr>
    </w:div>
    <w:div w:id="1180463351">
      <w:bodyDiv w:val="1"/>
      <w:marLeft w:val="0"/>
      <w:marRight w:val="0"/>
      <w:marTop w:val="0"/>
      <w:marBottom w:val="0"/>
      <w:divBdr>
        <w:top w:val="none" w:sz="0" w:space="0" w:color="auto"/>
        <w:left w:val="none" w:sz="0" w:space="0" w:color="auto"/>
        <w:bottom w:val="none" w:sz="0" w:space="0" w:color="auto"/>
        <w:right w:val="none" w:sz="0" w:space="0" w:color="auto"/>
      </w:divBdr>
    </w:div>
    <w:div w:id="1255240374">
      <w:bodyDiv w:val="1"/>
      <w:marLeft w:val="0"/>
      <w:marRight w:val="0"/>
      <w:marTop w:val="0"/>
      <w:marBottom w:val="0"/>
      <w:divBdr>
        <w:top w:val="none" w:sz="0" w:space="0" w:color="auto"/>
        <w:left w:val="none" w:sz="0" w:space="0" w:color="auto"/>
        <w:bottom w:val="none" w:sz="0" w:space="0" w:color="auto"/>
        <w:right w:val="none" w:sz="0" w:space="0" w:color="auto"/>
      </w:divBdr>
      <w:divsChild>
        <w:div w:id="68887686">
          <w:marLeft w:val="0"/>
          <w:marRight w:val="0"/>
          <w:marTop w:val="0"/>
          <w:marBottom w:val="0"/>
          <w:divBdr>
            <w:top w:val="none" w:sz="0" w:space="0" w:color="auto"/>
            <w:left w:val="none" w:sz="0" w:space="0" w:color="auto"/>
            <w:bottom w:val="none" w:sz="0" w:space="0" w:color="auto"/>
            <w:right w:val="none" w:sz="0" w:space="0" w:color="auto"/>
          </w:divBdr>
          <w:divsChild>
            <w:div w:id="88241130">
              <w:marLeft w:val="0"/>
              <w:marRight w:val="0"/>
              <w:marTop w:val="0"/>
              <w:marBottom w:val="0"/>
              <w:divBdr>
                <w:top w:val="none" w:sz="0" w:space="0" w:color="auto"/>
                <w:left w:val="none" w:sz="0" w:space="0" w:color="auto"/>
                <w:bottom w:val="none" w:sz="0" w:space="0" w:color="auto"/>
                <w:right w:val="none" w:sz="0" w:space="0" w:color="auto"/>
              </w:divBdr>
              <w:divsChild>
                <w:div w:id="2005277187">
                  <w:marLeft w:val="0"/>
                  <w:marRight w:val="0"/>
                  <w:marTop w:val="0"/>
                  <w:marBottom w:val="0"/>
                  <w:divBdr>
                    <w:top w:val="none" w:sz="0" w:space="0" w:color="auto"/>
                    <w:left w:val="none" w:sz="0" w:space="0" w:color="auto"/>
                    <w:bottom w:val="none" w:sz="0" w:space="0" w:color="auto"/>
                    <w:right w:val="none" w:sz="0" w:space="0" w:color="auto"/>
                  </w:divBdr>
                  <w:divsChild>
                    <w:div w:id="1033530972">
                      <w:marLeft w:val="0"/>
                      <w:marRight w:val="0"/>
                      <w:marTop w:val="0"/>
                      <w:marBottom w:val="0"/>
                      <w:divBdr>
                        <w:top w:val="none" w:sz="0" w:space="0" w:color="auto"/>
                        <w:left w:val="none" w:sz="0" w:space="0" w:color="auto"/>
                        <w:bottom w:val="none" w:sz="0" w:space="0" w:color="auto"/>
                        <w:right w:val="none" w:sz="0" w:space="0" w:color="auto"/>
                      </w:divBdr>
                      <w:divsChild>
                        <w:div w:id="577980953">
                          <w:marLeft w:val="0"/>
                          <w:marRight w:val="0"/>
                          <w:marTop w:val="0"/>
                          <w:marBottom w:val="0"/>
                          <w:divBdr>
                            <w:top w:val="none" w:sz="0" w:space="0" w:color="auto"/>
                            <w:left w:val="none" w:sz="0" w:space="0" w:color="auto"/>
                            <w:bottom w:val="none" w:sz="0" w:space="0" w:color="auto"/>
                            <w:right w:val="none" w:sz="0" w:space="0" w:color="auto"/>
                          </w:divBdr>
                          <w:divsChild>
                            <w:div w:id="143476912">
                              <w:marLeft w:val="0"/>
                              <w:marRight w:val="0"/>
                              <w:marTop w:val="0"/>
                              <w:marBottom w:val="0"/>
                              <w:divBdr>
                                <w:top w:val="none" w:sz="0" w:space="0" w:color="auto"/>
                                <w:left w:val="none" w:sz="0" w:space="0" w:color="auto"/>
                                <w:bottom w:val="none" w:sz="0" w:space="0" w:color="auto"/>
                                <w:right w:val="none" w:sz="0" w:space="0" w:color="auto"/>
                              </w:divBdr>
                              <w:divsChild>
                                <w:div w:id="441343626">
                                  <w:marLeft w:val="0"/>
                                  <w:marRight w:val="0"/>
                                  <w:marTop w:val="0"/>
                                  <w:marBottom w:val="0"/>
                                  <w:divBdr>
                                    <w:top w:val="none" w:sz="0" w:space="0" w:color="auto"/>
                                    <w:left w:val="none" w:sz="0" w:space="0" w:color="auto"/>
                                    <w:bottom w:val="none" w:sz="0" w:space="0" w:color="auto"/>
                                    <w:right w:val="none" w:sz="0" w:space="0" w:color="auto"/>
                                  </w:divBdr>
                                  <w:divsChild>
                                    <w:div w:id="1456604561">
                                      <w:marLeft w:val="0"/>
                                      <w:marRight w:val="0"/>
                                      <w:marTop w:val="0"/>
                                      <w:marBottom w:val="0"/>
                                      <w:divBdr>
                                        <w:top w:val="none" w:sz="0" w:space="0" w:color="auto"/>
                                        <w:left w:val="none" w:sz="0" w:space="0" w:color="auto"/>
                                        <w:bottom w:val="none" w:sz="0" w:space="0" w:color="auto"/>
                                        <w:right w:val="none" w:sz="0" w:space="0" w:color="auto"/>
                                      </w:divBdr>
                                      <w:divsChild>
                                        <w:div w:id="1361202267">
                                          <w:marLeft w:val="0"/>
                                          <w:marRight w:val="0"/>
                                          <w:marTop w:val="0"/>
                                          <w:marBottom w:val="0"/>
                                          <w:divBdr>
                                            <w:top w:val="none" w:sz="0" w:space="0" w:color="auto"/>
                                            <w:left w:val="none" w:sz="0" w:space="0" w:color="auto"/>
                                            <w:bottom w:val="none" w:sz="0" w:space="0" w:color="auto"/>
                                            <w:right w:val="none" w:sz="0" w:space="0" w:color="auto"/>
                                          </w:divBdr>
                                          <w:divsChild>
                                            <w:div w:id="1165169300">
                                              <w:marLeft w:val="0"/>
                                              <w:marRight w:val="0"/>
                                              <w:marTop w:val="0"/>
                                              <w:marBottom w:val="0"/>
                                              <w:divBdr>
                                                <w:top w:val="none" w:sz="0" w:space="0" w:color="auto"/>
                                                <w:left w:val="none" w:sz="0" w:space="0" w:color="auto"/>
                                                <w:bottom w:val="none" w:sz="0" w:space="0" w:color="auto"/>
                                                <w:right w:val="none" w:sz="0" w:space="0" w:color="auto"/>
                                              </w:divBdr>
                                              <w:divsChild>
                                                <w:div w:id="1932162094">
                                                  <w:marLeft w:val="0"/>
                                                  <w:marRight w:val="0"/>
                                                  <w:marTop w:val="0"/>
                                                  <w:marBottom w:val="0"/>
                                                  <w:divBdr>
                                                    <w:top w:val="none" w:sz="0" w:space="0" w:color="auto"/>
                                                    <w:left w:val="none" w:sz="0" w:space="0" w:color="auto"/>
                                                    <w:bottom w:val="none" w:sz="0" w:space="0" w:color="auto"/>
                                                    <w:right w:val="none" w:sz="0" w:space="0" w:color="auto"/>
                                                  </w:divBdr>
                                                  <w:divsChild>
                                                    <w:div w:id="1243949732">
                                                      <w:marLeft w:val="0"/>
                                                      <w:marRight w:val="0"/>
                                                      <w:marTop w:val="0"/>
                                                      <w:marBottom w:val="0"/>
                                                      <w:divBdr>
                                                        <w:top w:val="none" w:sz="0" w:space="0" w:color="auto"/>
                                                        <w:left w:val="none" w:sz="0" w:space="0" w:color="auto"/>
                                                        <w:bottom w:val="none" w:sz="0" w:space="0" w:color="auto"/>
                                                        <w:right w:val="none" w:sz="0" w:space="0" w:color="auto"/>
                                                      </w:divBdr>
                                                      <w:divsChild>
                                                        <w:div w:id="60103841">
                                                          <w:marLeft w:val="0"/>
                                                          <w:marRight w:val="0"/>
                                                          <w:marTop w:val="0"/>
                                                          <w:marBottom w:val="0"/>
                                                          <w:divBdr>
                                                            <w:top w:val="none" w:sz="0" w:space="0" w:color="auto"/>
                                                            <w:left w:val="none" w:sz="0" w:space="0" w:color="auto"/>
                                                            <w:bottom w:val="none" w:sz="0" w:space="0" w:color="auto"/>
                                                            <w:right w:val="none" w:sz="0" w:space="0" w:color="auto"/>
                                                          </w:divBdr>
                                                          <w:divsChild>
                                                            <w:div w:id="1522016242">
                                                              <w:marLeft w:val="0"/>
                                                              <w:marRight w:val="0"/>
                                                              <w:marTop w:val="0"/>
                                                              <w:marBottom w:val="0"/>
                                                              <w:divBdr>
                                                                <w:top w:val="none" w:sz="0" w:space="0" w:color="auto"/>
                                                                <w:left w:val="none" w:sz="0" w:space="0" w:color="auto"/>
                                                                <w:bottom w:val="none" w:sz="0" w:space="0" w:color="auto"/>
                                                                <w:right w:val="none" w:sz="0" w:space="0" w:color="auto"/>
                                                              </w:divBdr>
                                                              <w:divsChild>
                                                                <w:div w:id="201482235">
                                                                  <w:marLeft w:val="0"/>
                                                                  <w:marRight w:val="0"/>
                                                                  <w:marTop w:val="0"/>
                                                                  <w:marBottom w:val="0"/>
                                                                  <w:divBdr>
                                                                    <w:top w:val="none" w:sz="0" w:space="0" w:color="auto"/>
                                                                    <w:left w:val="none" w:sz="0" w:space="0" w:color="auto"/>
                                                                    <w:bottom w:val="none" w:sz="0" w:space="0" w:color="auto"/>
                                                                    <w:right w:val="none" w:sz="0" w:space="0" w:color="auto"/>
                                                                  </w:divBdr>
                                                                </w:div>
                                                                <w:div w:id="501163761">
                                                                  <w:marLeft w:val="0"/>
                                                                  <w:marRight w:val="0"/>
                                                                  <w:marTop w:val="0"/>
                                                                  <w:marBottom w:val="0"/>
                                                                  <w:divBdr>
                                                                    <w:top w:val="none" w:sz="0" w:space="0" w:color="auto"/>
                                                                    <w:left w:val="none" w:sz="0" w:space="0" w:color="auto"/>
                                                                    <w:bottom w:val="none" w:sz="0" w:space="0" w:color="auto"/>
                                                                    <w:right w:val="none" w:sz="0" w:space="0" w:color="auto"/>
                                                                  </w:divBdr>
                                                                </w:div>
                                                                <w:div w:id="734203986">
                                                                  <w:marLeft w:val="0"/>
                                                                  <w:marRight w:val="0"/>
                                                                  <w:marTop w:val="0"/>
                                                                  <w:marBottom w:val="0"/>
                                                                  <w:divBdr>
                                                                    <w:top w:val="none" w:sz="0" w:space="0" w:color="auto"/>
                                                                    <w:left w:val="none" w:sz="0" w:space="0" w:color="auto"/>
                                                                    <w:bottom w:val="none" w:sz="0" w:space="0" w:color="auto"/>
                                                                    <w:right w:val="none" w:sz="0" w:space="0" w:color="auto"/>
                                                                  </w:divBdr>
                                                                </w:div>
                                                                <w:div w:id="910190338">
                                                                  <w:marLeft w:val="0"/>
                                                                  <w:marRight w:val="0"/>
                                                                  <w:marTop w:val="0"/>
                                                                  <w:marBottom w:val="0"/>
                                                                  <w:divBdr>
                                                                    <w:top w:val="none" w:sz="0" w:space="0" w:color="auto"/>
                                                                    <w:left w:val="none" w:sz="0" w:space="0" w:color="auto"/>
                                                                    <w:bottom w:val="none" w:sz="0" w:space="0" w:color="auto"/>
                                                                    <w:right w:val="none" w:sz="0" w:space="0" w:color="auto"/>
                                                                  </w:divBdr>
                                                                </w:div>
                                                                <w:div w:id="1036542119">
                                                                  <w:marLeft w:val="0"/>
                                                                  <w:marRight w:val="0"/>
                                                                  <w:marTop w:val="0"/>
                                                                  <w:marBottom w:val="0"/>
                                                                  <w:divBdr>
                                                                    <w:top w:val="none" w:sz="0" w:space="0" w:color="auto"/>
                                                                    <w:left w:val="none" w:sz="0" w:space="0" w:color="auto"/>
                                                                    <w:bottom w:val="none" w:sz="0" w:space="0" w:color="auto"/>
                                                                    <w:right w:val="none" w:sz="0" w:space="0" w:color="auto"/>
                                                                  </w:divBdr>
                                                                </w:div>
                                                                <w:div w:id="2109806777">
                                                                  <w:marLeft w:val="0"/>
                                                                  <w:marRight w:val="0"/>
                                                                  <w:marTop w:val="0"/>
                                                                  <w:marBottom w:val="0"/>
                                                                  <w:divBdr>
                                                                    <w:top w:val="none" w:sz="0" w:space="0" w:color="auto"/>
                                                                    <w:left w:val="none" w:sz="0" w:space="0" w:color="auto"/>
                                                                    <w:bottom w:val="none" w:sz="0" w:space="0" w:color="auto"/>
                                                                    <w:right w:val="none" w:sz="0" w:space="0" w:color="auto"/>
                                                                  </w:divBdr>
                                                                </w:div>
                                                                <w:div w:id="214284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68343883">
      <w:bodyDiv w:val="1"/>
      <w:marLeft w:val="0"/>
      <w:marRight w:val="0"/>
      <w:marTop w:val="0"/>
      <w:marBottom w:val="0"/>
      <w:divBdr>
        <w:top w:val="none" w:sz="0" w:space="0" w:color="auto"/>
        <w:left w:val="none" w:sz="0" w:space="0" w:color="auto"/>
        <w:bottom w:val="none" w:sz="0" w:space="0" w:color="auto"/>
        <w:right w:val="none" w:sz="0" w:space="0" w:color="auto"/>
      </w:divBdr>
    </w:div>
    <w:div w:id="1318265940">
      <w:bodyDiv w:val="1"/>
      <w:marLeft w:val="0"/>
      <w:marRight w:val="0"/>
      <w:marTop w:val="0"/>
      <w:marBottom w:val="0"/>
      <w:divBdr>
        <w:top w:val="none" w:sz="0" w:space="0" w:color="auto"/>
        <w:left w:val="none" w:sz="0" w:space="0" w:color="auto"/>
        <w:bottom w:val="none" w:sz="0" w:space="0" w:color="auto"/>
        <w:right w:val="none" w:sz="0" w:space="0" w:color="auto"/>
      </w:divBdr>
    </w:div>
    <w:div w:id="1345015923">
      <w:bodyDiv w:val="1"/>
      <w:marLeft w:val="0"/>
      <w:marRight w:val="0"/>
      <w:marTop w:val="0"/>
      <w:marBottom w:val="0"/>
      <w:divBdr>
        <w:top w:val="none" w:sz="0" w:space="0" w:color="auto"/>
        <w:left w:val="none" w:sz="0" w:space="0" w:color="auto"/>
        <w:bottom w:val="none" w:sz="0" w:space="0" w:color="auto"/>
        <w:right w:val="none" w:sz="0" w:space="0" w:color="auto"/>
      </w:divBdr>
      <w:divsChild>
        <w:div w:id="1315521901">
          <w:marLeft w:val="0"/>
          <w:marRight w:val="0"/>
          <w:marTop w:val="0"/>
          <w:marBottom w:val="0"/>
          <w:divBdr>
            <w:top w:val="none" w:sz="0" w:space="0" w:color="auto"/>
            <w:left w:val="none" w:sz="0" w:space="0" w:color="auto"/>
            <w:bottom w:val="none" w:sz="0" w:space="0" w:color="auto"/>
            <w:right w:val="none" w:sz="0" w:space="0" w:color="auto"/>
          </w:divBdr>
          <w:divsChild>
            <w:div w:id="248269164">
              <w:marLeft w:val="0"/>
              <w:marRight w:val="0"/>
              <w:marTop w:val="0"/>
              <w:marBottom w:val="0"/>
              <w:divBdr>
                <w:top w:val="none" w:sz="0" w:space="0" w:color="auto"/>
                <w:left w:val="none" w:sz="0" w:space="0" w:color="auto"/>
                <w:bottom w:val="none" w:sz="0" w:space="0" w:color="auto"/>
                <w:right w:val="none" w:sz="0" w:space="0" w:color="auto"/>
              </w:divBdr>
              <w:divsChild>
                <w:div w:id="12786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418697">
          <w:marLeft w:val="0"/>
          <w:marRight w:val="0"/>
          <w:marTop w:val="0"/>
          <w:marBottom w:val="0"/>
          <w:divBdr>
            <w:top w:val="none" w:sz="0" w:space="0" w:color="auto"/>
            <w:left w:val="none" w:sz="0" w:space="0" w:color="auto"/>
            <w:bottom w:val="none" w:sz="0" w:space="0" w:color="auto"/>
            <w:right w:val="none" w:sz="0" w:space="0" w:color="auto"/>
          </w:divBdr>
          <w:divsChild>
            <w:div w:id="362678950">
              <w:marLeft w:val="0"/>
              <w:marRight w:val="0"/>
              <w:marTop w:val="0"/>
              <w:marBottom w:val="0"/>
              <w:divBdr>
                <w:top w:val="none" w:sz="0" w:space="0" w:color="auto"/>
                <w:left w:val="none" w:sz="0" w:space="0" w:color="auto"/>
                <w:bottom w:val="none" w:sz="0" w:space="0" w:color="auto"/>
                <w:right w:val="none" w:sz="0" w:space="0" w:color="auto"/>
              </w:divBdr>
            </w:div>
            <w:div w:id="1581869063">
              <w:marLeft w:val="0"/>
              <w:marRight w:val="0"/>
              <w:marTop w:val="0"/>
              <w:marBottom w:val="0"/>
              <w:divBdr>
                <w:top w:val="none" w:sz="0" w:space="0" w:color="auto"/>
                <w:left w:val="none" w:sz="0" w:space="0" w:color="auto"/>
                <w:bottom w:val="none" w:sz="0" w:space="0" w:color="auto"/>
                <w:right w:val="none" w:sz="0" w:space="0" w:color="auto"/>
              </w:divBdr>
              <w:divsChild>
                <w:div w:id="1774932910">
                  <w:marLeft w:val="0"/>
                  <w:marRight w:val="0"/>
                  <w:marTop w:val="0"/>
                  <w:marBottom w:val="0"/>
                  <w:divBdr>
                    <w:top w:val="none" w:sz="0" w:space="0" w:color="auto"/>
                    <w:left w:val="none" w:sz="0" w:space="0" w:color="auto"/>
                    <w:bottom w:val="none" w:sz="0" w:space="0" w:color="auto"/>
                    <w:right w:val="none" w:sz="0" w:space="0" w:color="auto"/>
                  </w:divBdr>
                  <w:divsChild>
                    <w:div w:id="464276366">
                      <w:marLeft w:val="0"/>
                      <w:marRight w:val="0"/>
                      <w:marTop w:val="0"/>
                      <w:marBottom w:val="0"/>
                      <w:divBdr>
                        <w:top w:val="none" w:sz="0" w:space="0" w:color="auto"/>
                        <w:left w:val="none" w:sz="0" w:space="0" w:color="auto"/>
                        <w:bottom w:val="none" w:sz="0" w:space="0" w:color="auto"/>
                        <w:right w:val="none" w:sz="0" w:space="0" w:color="auto"/>
                      </w:divBdr>
                    </w:div>
                    <w:div w:id="677731514">
                      <w:marLeft w:val="0"/>
                      <w:marRight w:val="0"/>
                      <w:marTop w:val="0"/>
                      <w:marBottom w:val="0"/>
                      <w:divBdr>
                        <w:top w:val="none" w:sz="0" w:space="0" w:color="auto"/>
                        <w:left w:val="none" w:sz="0" w:space="0" w:color="auto"/>
                        <w:bottom w:val="none" w:sz="0" w:space="0" w:color="auto"/>
                        <w:right w:val="none" w:sz="0" w:space="0" w:color="auto"/>
                      </w:divBdr>
                    </w:div>
                    <w:div w:id="187087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838258">
      <w:bodyDiv w:val="1"/>
      <w:marLeft w:val="0"/>
      <w:marRight w:val="0"/>
      <w:marTop w:val="0"/>
      <w:marBottom w:val="0"/>
      <w:divBdr>
        <w:top w:val="none" w:sz="0" w:space="0" w:color="auto"/>
        <w:left w:val="none" w:sz="0" w:space="0" w:color="auto"/>
        <w:bottom w:val="none" w:sz="0" w:space="0" w:color="auto"/>
        <w:right w:val="none" w:sz="0" w:space="0" w:color="auto"/>
      </w:divBdr>
    </w:div>
    <w:div w:id="1401367331">
      <w:bodyDiv w:val="1"/>
      <w:marLeft w:val="0"/>
      <w:marRight w:val="0"/>
      <w:marTop w:val="0"/>
      <w:marBottom w:val="0"/>
      <w:divBdr>
        <w:top w:val="none" w:sz="0" w:space="0" w:color="auto"/>
        <w:left w:val="none" w:sz="0" w:space="0" w:color="auto"/>
        <w:bottom w:val="none" w:sz="0" w:space="0" w:color="auto"/>
        <w:right w:val="none" w:sz="0" w:space="0" w:color="auto"/>
      </w:divBdr>
    </w:div>
    <w:div w:id="1409424546">
      <w:bodyDiv w:val="1"/>
      <w:marLeft w:val="0"/>
      <w:marRight w:val="0"/>
      <w:marTop w:val="0"/>
      <w:marBottom w:val="0"/>
      <w:divBdr>
        <w:top w:val="none" w:sz="0" w:space="0" w:color="auto"/>
        <w:left w:val="none" w:sz="0" w:space="0" w:color="auto"/>
        <w:bottom w:val="none" w:sz="0" w:space="0" w:color="auto"/>
        <w:right w:val="none" w:sz="0" w:space="0" w:color="auto"/>
      </w:divBdr>
    </w:div>
    <w:div w:id="1448235394">
      <w:bodyDiv w:val="1"/>
      <w:marLeft w:val="0"/>
      <w:marRight w:val="0"/>
      <w:marTop w:val="0"/>
      <w:marBottom w:val="0"/>
      <w:divBdr>
        <w:top w:val="none" w:sz="0" w:space="0" w:color="auto"/>
        <w:left w:val="none" w:sz="0" w:space="0" w:color="auto"/>
        <w:bottom w:val="none" w:sz="0" w:space="0" w:color="auto"/>
        <w:right w:val="none" w:sz="0" w:space="0" w:color="auto"/>
      </w:divBdr>
      <w:divsChild>
        <w:div w:id="275405638">
          <w:marLeft w:val="0"/>
          <w:marRight w:val="0"/>
          <w:marTop w:val="144"/>
          <w:marBottom w:val="120"/>
          <w:divBdr>
            <w:top w:val="none" w:sz="0" w:space="0" w:color="auto"/>
            <w:left w:val="none" w:sz="0" w:space="0" w:color="auto"/>
            <w:bottom w:val="none" w:sz="0" w:space="0" w:color="auto"/>
            <w:right w:val="none" w:sz="0" w:space="0" w:color="auto"/>
          </w:divBdr>
        </w:div>
        <w:div w:id="507673200">
          <w:marLeft w:val="0"/>
          <w:marRight w:val="0"/>
          <w:marTop w:val="0"/>
          <w:marBottom w:val="120"/>
          <w:divBdr>
            <w:top w:val="none" w:sz="0" w:space="0" w:color="auto"/>
            <w:left w:val="none" w:sz="0" w:space="0" w:color="auto"/>
            <w:bottom w:val="none" w:sz="0" w:space="0" w:color="auto"/>
            <w:right w:val="none" w:sz="0" w:space="0" w:color="auto"/>
          </w:divBdr>
        </w:div>
      </w:divsChild>
    </w:div>
    <w:div w:id="1585604361">
      <w:bodyDiv w:val="1"/>
      <w:marLeft w:val="0"/>
      <w:marRight w:val="0"/>
      <w:marTop w:val="0"/>
      <w:marBottom w:val="0"/>
      <w:divBdr>
        <w:top w:val="none" w:sz="0" w:space="0" w:color="auto"/>
        <w:left w:val="none" w:sz="0" w:space="0" w:color="auto"/>
        <w:bottom w:val="none" w:sz="0" w:space="0" w:color="auto"/>
        <w:right w:val="none" w:sz="0" w:space="0" w:color="auto"/>
      </w:divBdr>
    </w:div>
    <w:div w:id="1613589124">
      <w:bodyDiv w:val="1"/>
      <w:marLeft w:val="0"/>
      <w:marRight w:val="0"/>
      <w:marTop w:val="0"/>
      <w:marBottom w:val="0"/>
      <w:divBdr>
        <w:top w:val="none" w:sz="0" w:space="0" w:color="auto"/>
        <w:left w:val="none" w:sz="0" w:space="0" w:color="auto"/>
        <w:bottom w:val="none" w:sz="0" w:space="0" w:color="auto"/>
        <w:right w:val="none" w:sz="0" w:space="0" w:color="auto"/>
      </w:divBdr>
    </w:div>
    <w:div w:id="1709378348">
      <w:bodyDiv w:val="1"/>
      <w:marLeft w:val="0"/>
      <w:marRight w:val="0"/>
      <w:marTop w:val="0"/>
      <w:marBottom w:val="0"/>
      <w:divBdr>
        <w:top w:val="none" w:sz="0" w:space="0" w:color="auto"/>
        <w:left w:val="none" w:sz="0" w:space="0" w:color="auto"/>
        <w:bottom w:val="none" w:sz="0" w:space="0" w:color="auto"/>
        <w:right w:val="none" w:sz="0" w:space="0" w:color="auto"/>
      </w:divBdr>
    </w:div>
    <w:div w:id="1718356373">
      <w:bodyDiv w:val="1"/>
      <w:marLeft w:val="0"/>
      <w:marRight w:val="0"/>
      <w:marTop w:val="0"/>
      <w:marBottom w:val="0"/>
      <w:divBdr>
        <w:top w:val="none" w:sz="0" w:space="0" w:color="auto"/>
        <w:left w:val="none" w:sz="0" w:space="0" w:color="auto"/>
        <w:bottom w:val="none" w:sz="0" w:space="0" w:color="auto"/>
        <w:right w:val="none" w:sz="0" w:space="0" w:color="auto"/>
      </w:divBdr>
    </w:div>
    <w:div w:id="1752506210">
      <w:bodyDiv w:val="1"/>
      <w:marLeft w:val="0"/>
      <w:marRight w:val="0"/>
      <w:marTop w:val="0"/>
      <w:marBottom w:val="0"/>
      <w:divBdr>
        <w:top w:val="none" w:sz="0" w:space="0" w:color="auto"/>
        <w:left w:val="none" w:sz="0" w:space="0" w:color="auto"/>
        <w:bottom w:val="none" w:sz="0" w:space="0" w:color="auto"/>
        <w:right w:val="none" w:sz="0" w:space="0" w:color="auto"/>
      </w:divBdr>
    </w:div>
    <w:div w:id="1768042786">
      <w:bodyDiv w:val="1"/>
      <w:marLeft w:val="0"/>
      <w:marRight w:val="0"/>
      <w:marTop w:val="0"/>
      <w:marBottom w:val="0"/>
      <w:divBdr>
        <w:top w:val="none" w:sz="0" w:space="0" w:color="auto"/>
        <w:left w:val="none" w:sz="0" w:space="0" w:color="auto"/>
        <w:bottom w:val="none" w:sz="0" w:space="0" w:color="auto"/>
        <w:right w:val="none" w:sz="0" w:space="0" w:color="auto"/>
      </w:divBdr>
    </w:div>
    <w:div w:id="1788502705">
      <w:bodyDiv w:val="1"/>
      <w:marLeft w:val="0"/>
      <w:marRight w:val="0"/>
      <w:marTop w:val="0"/>
      <w:marBottom w:val="0"/>
      <w:divBdr>
        <w:top w:val="none" w:sz="0" w:space="0" w:color="auto"/>
        <w:left w:val="none" w:sz="0" w:space="0" w:color="auto"/>
        <w:bottom w:val="none" w:sz="0" w:space="0" w:color="auto"/>
        <w:right w:val="none" w:sz="0" w:space="0" w:color="auto"/>
      </w:divBdr>
      <w:divsChild>
        <w:div w:id="60324745">
          <w:marLeft w:val="0"/>
          <w:marRight w:val="0"/>
          <w:marTop w:val="0"/>
          <w:marBottom w:val="0"/>
          <w:divBdr>
            <w:top w:val="none" w:sz="0" w:space="0" w:color="auto"/>
            <w:left w:val="none" w:sz="0" w:space="0" w:color="auto"/>
            <w:bottom w:val="none" w:sz="0" w:space="0" w:color="auto"/>
            <w:right w:val="none" w:sz="0" w:space="0" w:color="auto"/>
          </w:divBdr>
        </w:div>
        <w:div w:id="676925720">
          <w:marLeft w:val="0"/>
          <w:marRight w:val="0"/>
          <w:marTop w:val="0"/>
          <w:marBottom w:val="0"/>
          <w:divBdr>
            <w:top w:val="none" w:sz="0" w:space="0" w:color="auto"/>
            <w:left w:val="none" w:sz="0" w:space="0" w:color="auto"/>
            <w:bottom w:val="none" w:sz="0" w:space="0" w:color="auto"/>
            <w:right w:val="none" w:sz="0" w:space="0" w:color="auto"/>
          </w:divBdr>
        </w:div>
        <w:div w:id="1206596613">
          <w:marLeft w:val="0"/>
          <w:marRight w:val="0"/>
          <w:marTop w:val="0"/>
          <w:marBottom w:val="0"/>
          <w:divBdr>
            <w:top w:val="none" w:sz="0" w:space="0" w:color="auto"/>
            <w:left w:val="none" w:sz="0" w:space="0" w:color="auto"/>
            <w:bottom w:val="none" w:sz="0" w:space="0" w:color="auto"/>
            <w:right w:val="none" w:sz="0" w:space="0" w:color="auto"/>
          </w:divBdr>
        </w:div>
        <w:div w:id="1352532074">
          <w:marLeft w:val="0"/>
          <w:marRight w:val="0"/>
          <w:marTop w:val="0"/>
          <w:marBottom w:val="0"/>
          <w:divBdr>
            <w:top w:val="none" w:sz="0" w:space="0" w:color="auto"/>
            <w:left w:val="none" w:sz="0" w:space="0" w:color="auto"/>
            <w:bottom w:val="none" w:sz="0" w:space="0" w:color="auto"/>
            <w:right w:val="none" w:sz="0" w:space="0" w:color="auto"/>
          </w:divBdr>
        </w:div>
        <w:div w:id="1497577508">
          <w:marLeft w:val="0"/>
          <w:marRight w:val="0"/>
          <w:marTop w:val="0"/>
          <w:marBottom w:val="0"/>
          <w:divBdr>
            <w:top w:val="none" w:sz="0" w:space="0" w:color="auto"/>
            <w:left w:val="none" w:sz="0" w:space="0" w:color="auto"/>
            <w:bottom w:val="none" w:sz="0" w:space="0" w:color="auto"/>
            <w:right w:val="none" w:sz="0" w:space="0" w:color="auto"/>
          </w:divBdr>
        </w:div>
        <w:div w:id="1564951897">
          <w:marLeft w:val="0"/>
          <w:marRight w:val="0"/>
          <w:marTop w:val="0"/>
          <w:marBottom w:val="0"/>
          <w:divBdr>
            <w:top w:val="none" w:sz="0" w:space="0" w:color="auto"/>
            <w:left w:val="none" w:sz="0" w:space="0" w:color="auto"/>
            <w:bottom w:val="none" w:sz="0" w:space="0" w:color="auto"/>
            <w:right w:val="none" w:sz="0" w:space="0" w:color="auto"/>
          </w:divBdr>
        </w:div>
        <w:div w:id="1883705962">
          <w:marLeft w:val="0"/>
          <w:marRight w:val="0"/>
          <w:marTop w:val="0"/>
          <w:marBottom w:val="0"/>
          <w:divBdr>
            <w:top w:val="none" w:sz="0" w:space="0" w:color="auto"/>
            <w:left w:val="none" w:sz="0" w:space="0" w:color="auto"/>
            <w:bottom w:val="none" w:sz="0" w:space="0" w:color="auto"/>
            <w:right w:val="none" w:sz="0" w:space="0" w:color="auto"/>
          </w:divBdr>
        </w:div>
        <w:div w:id="1952861682">
          <w:marLeft w:val="0"/>
          <w:marRight w:val="0"/>
          <w:marTop w:val="0"/>
          <w:marBottom w:val="0"/>
          <w:divBdr>
            <w:top w:val="none" w:sz="0" w:space="0" w:color="auto"/>
            <w:left w:val="none" w:sz="0" w:space="0" w:color="auto"/>
            <w:bottom w:val="none" w:sz="0" w:space="0" w:color="auto"/>
            <w:right w:val="none" w:sz="0" w:space="0" w:color="auto"/>
          </w:divBdr>
        </w:div>
      </w:divsChild>
    </w:div>
    <w:div w:id="1794591464">
      <w:bodyDiv w:val="1"/>
      <w:marLeft w:val="0"/>
      <w:marRight w:val="0"/>
      <w:marTop w:val="0"/>
      <w:marBottom w:val="0"/>
      <w:divBdr>
        <w:top w:val="none" w:sz="0" w:space="0" w:color="auto"/>
        <w:left w:val="none" w:sz="0" w:space="0" w:color="auto"/>
        <w:bottom w:val="none" w:sz="0" w:space="0" w:color="auto"/>
        <w:right w:val="none" w:sz="0" w:space="0" w:color="auto"/>
      </w:divBdr>
    </w:div>
    <w:div w:id="1834488464">
      <w:bodyDiv w:val="1"/>
      <w:marLeft w:val="0"/>
      <w:marRight w:val="0"/>
      <w:marTop w:val="0"/>
      <w:marBottom w:val="0"/>
      <w:divBdr>
        <w:top w:val="none" w:sz="0" w:space="0" w:color="auto"/>
        <w:left w:val="none" w:sz="0" w:space="0" w:color="auto"/>
        <w:bottom w:val="none" w:sz="0" w:space="0" w:color="auto"/>
        <w:right w:val="none" w:sz="0" w:space="0" w:color="auto"/>
      </w:divBdr>
    </w:div>
    <w:div w:id="1869174152">
      <w:bodyDiv w:val="1"/>
      <w:marLeft w:val="0"/>
      <w:marRight w:val="0"/>
      <w:marTop w:val="0"/>
      <w:marBottom w:val="0"/>
      <w:divBdr>
        <w:top w:val="none" w:sz="0" w:space="0" w:color="auto"/>
        <w:left w:val="none" w:sz="0" w:space="0" w:color="auto"/>
        <w:bottom w:val="none" w:sz="0" w:space="0" w:color="auto"/>
        <w:right w:val="none" w:sz="0" w:space="0" w:color="auto"/>
      </w:divBdr>
    </w:div>
    <w:div w:id="1894386993">
      <w:bodyDiv w:val="1"/>
      <w:marLeft w:val="0"/>
      <w:marRight w:val="0"/>
      <w:marTop w:val="0"/>
      <w:marBottom w:val="0"/>
      <w:divBdr>
        <w:top w:val="none" w:sz="0" w:space="0" w:color="auto"/>
        <w:left w:val="none" w:sz="0" w:space="0" w:color="auto"/>
        <w:bottom w:val="none" w:sz="0" w:space="0" w:color="auto"/>
        <w:right w:val="none" w:sz="0" w:space="0" w:color="auto"/>
      </w:divBdr>
    </w:div>
    <w:div w:id="1964799654">
      <w:bodyDiv w:val="1"/>
      <w:marLeft w:val="0"/>
      <w:marRight w:val="0"/>
      <w:marTop w:val="0"/>
      <w:marBottom w:val="0"/>
      <w:divBdr>
        <w:top w:val="none" w:sz="0" w:space="0" w:color="auto"/>
        <w:left w:val="none" w:sz="0" w:space="0" w:color="auto"/>
        <w:bottom w:val="none" w:sz="0" w:space="0" w:color="auto"/>
        <w:right w:val="none" w:sz="0" w:space="0" w:color="auto"/>
      </w:divBdr>
    </w:div>
    <w:div w:id="2006395403">
      <w:bodyDiv w:val="1"/>
      <w:marLeft w:val="0"/>
      <w:marRight w:val="0"/>
      <w:marTop w:val="0"/>
      <w:marBottom w:val="0"/>
      <w:divBdr>
        <w:top w:val="none" w:sz="0" w:space="0" w:color="auto"/>
        <w:left w:val="none" w:sz="0" w:space="0" w:color="auto"/>
        <w:bottom w:val="none" w:sz="0" w:space="0" w:color="auto"/>
        <w:right w:val="none" w:sz="0" w:space="0" w:color="auto"/>
      </w:divBdr>
      <w:divsChild>
        <w:div w:id="58552498">
          <w:marLeft w:val="0"/>
          <w:marRight w:val="0"/>
          <w:marTop w:val="96"/>
          <w:marBottom w:val="0"/>
          <w:divBdr>
            <w:top w:val="none" w:sz="0" w:space="0" w:color="auto"/>
            <w:left w:val="none" w:sz="0" w:space="0" w:color="auto"/>
            <w:bottom w:val="none" w:sz="0" w:space="0" w:color="auto"/>
            <w:right w:val="none" w:sz="0" w:space="0" w:color="auto"/>
          </w:divBdr>
        </w:div>
        <w:div w:id="268900844">
          <w:marLeft w:val="0"/>
          <w:marRight w:val="0"/>
          <w:marTop w:val="36"/>
          <w:marBottom w:val="0"/>
          <w:divBdr>
            <w:top w:val="none" w:sz="0" w:space="0" w:color="auto"/>
            <w:left w:val="none" w:sz="0" w:space="0" w:color="auto"/>
            <w:bottom w:val="none" w:sz="0" w:space="0" w:color="auto"/>
            <w:right w:val="none" w:sz="0" w:space="0" w:color="auto"/>
          </w:divBdr>
        </w:div>
        <w:div w:id="2120754966">
          <w:marLeft w:val="0"/>
          <w:marRight w:val="0"/>
          <w:marTop w:val="144"/>
          <w:marBottom w:val="120"/>
          <w:divBdr>
            <w:top w:val="none" w:sz="0" w:space="0" w:color="auto"/>
            <w:left w:val="none" w:sz="0" w:space="0" w:color="auto"/>
            <w:bottom w:val="none" w:sz="0" w:space="0" w:color="auto"/>
            <w:right w:val="none" w:sz="0" w:space="0" w:color="auto"/>
          </w:divBdr>
        </w:div>
      </w:divsChild>
    </w:div>
    <w:div w:id="2014912192">
      <w:bodyDiv w:val="1"/>
      <w:marLeft w:val="0"/>
      <w:marRight w:val="0"/>
      <w:marTop w:val="0"/>
      <w:marBottom w:val="0"/>
      <w:divBdr>
        <w:top w:val="none" w:sz="0" w:space="0" w:color="auto"/>
        <w:left w:val="none" w:sz="0" w:space="0" w:color="auto"/>
        <w:bottom w:val="none" w:sz="0" w:space="0" w:color="auto"/>
        <w:right w:val="none" w:sz="0" w:space="0" w:color="auto"/>
      </w:divBdr>
      <w:divsChild>
        <w:div w:id="777331329">
          <w:marLeft w:val="0"/>
          <w:marRight w:val="0"/>
          <w:marTop w:val="0"/>
          <w:marBottom w:val="0"/>
          <w:divBdr>
            <w:top w:val="none" w:sz="0" w:space="0" w:color="auto"/>
            <w:left w:val="none" w:sz="0" w:space="0" w:color="auto"/>
            <w:bottom w:val="none" w:sz="0" w:space="0" w:color="auto"/>
            <w:right w:val="none" w:sz="0" w:space="0" w:color="auto"/>
          </w:divBdr>
        </w:div>
        <w:div w:id="1374235077">
          <w:marLeft w:val="0"/>
          <w:marRight w:val="0"/>
          <w:marTop w:val="0"/>
          <w:marBottom w:val="0"/>
          <w:divBdr>
            <w:top w:val="none" w:sz="0" w:space="0" w:color="auto"/>
            <w:left w:val="none" w:sz="0" w:space="0" w:color="auto"/>
            <w:bottom w:val="none" w:sz="0" w:space="0" w:color="auto"/>
            <w:right w:val="none" w:sz="0" w:space="0" w:color="auto"/>
          </w:divBdr>
        </w:div>
        <w:div w:id="1633171745">
          <w:marLeft w:val="0"/>
          <w:marRight w:val="0"/>
          <w:marTop w:val="0"/>
          <w:marBottom w:val="0"/>
          <w:divBdr>
            <w:top w:val="none" w:sz="0" w:space="0" w:color="auto"/>
            <w:left w:val="none" w:sz="0" w:space="0" w:color="auto"/>
            <w:bottom w:val="none" w:sz="0" w:space="0" w:color="auto"/>
            <w:right w:val="none" w:sz="0" w:space="0" w:color="auto"/>
          </w:divBdr>
        </w:div>
      </w:divsChild>
    </w:div>
    <w:div w:id="2080665125">
      <w:bodyDiv w:val="1"/>
      <w:marLeft w:val="0"/>
      <w:marRight w:val="0"/>
      <w:marTop w:val="0"/>
      <w:marBottom w:val="0"/>
      <w:divBdr>
        <w:top w:val="none" w:sz="0" w:space="0" w:color="auto"/>
        <w:left w:val="none" w:sz="0" w:space="0" w:color="auto"/>
        <w:bottom w:val="none" w:sz="0" w:space="0" w:color="auto"/>
        <w:right w:val="none" w:sz="0" w:space="0" w:color="auto"/>
      </w:divBdr>
    </w:div>
    <w:div w:id="2110659513">
      <w:bodyDiv w:val="1"/>
      <w:marLeft w:val="0"/>
      <w:marRight w:val="0"/>
      <w:marTop w:val="0"/>
      <w:marBottom w:val="0"/>
      <w:divBdr>
        <w:top w:val="none" w:sz="0" w:space="0" w:color="auto"/>
        <w:left w:val="none" w:sz="0" w:space="0" w:color="auto"/>
        <w:bottom w:val="none" w:sz="0" w:space="0" w:color="auto"/>
        <w:right w:val="none" w:sz="0" w:space="0" w:color="auto"/>
      </w:divBdr>
    </w:div>
    <w:div w:id="2135367687">
      <w:bodyDiv w:val="1"/>
      <w:marLeft w:val="0"/>
      <w:marRight w:val="0"/>
      <w:marTop w:val="0"/>
      <w:marBottom w:val="0"/>
      <w:divBdr>
        <w:top w:val="none" w:sz="0" w:space="0" w:color="auto"/>
        <w:left w:val="none" w:sz="0" w:space="0" w:color="auto"/>
        <w:bottom w:val="none" w:sz="0" w:space="0" w:color="auto"/>
        <w:right w:val="none" w:sz="0" w:space="0" w:color="auto"/>
      </w:divBdr>
      <w:divsChild>
        <w:div w:id="75708382">
          <w:marLeft w:val="0"/>
          <w:marRight w:val="0"/>
          <w:marTop w:val="0"/>
          <w:marBottom w:val="0"/>
          <w:divBdr>
            <w:top w:val="none" w:sz="0" w:space="0" w:color="auto"/>
            <w:left w:val="none" w:sz="0" w:space="0" w:color="auto"/>
            <w:bottom w:val="none" w:sz="0" w:space="0" w:color="auto"/>
            <w:right w:val="none" w:sz="0" w:space="0" w:color="auto"/>
          </w:divBdr>
        </w:div>
        <w:div w:id="16173272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5.xml"/><Relationship Id="rId3" Type="http://schemas.openxmlformats.org/officeDocument/2006/relationships/styles" Target="styles.xml"/><Relationship Id="rId21" Type="http://schemas.microsoft.com/office/2007/relationships/hdphoto" Target="media/hdphoto1.wdp"/><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yperlink" Target="http://www.eau-iledefrance.fr"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hyperlink" Target="mailto:webmaster@resistancesociale.fr" TargetMode="External"/><Relationship Id="rId10" Type="http://schemas.openxmlformats.org/officeDocument/2006/relationships/image" Target="http://www.resistancesociale.fr/logo-reso.jpg"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hyperlink" Target="mailto:webmaster@resistancesociale.fr" TargetMode="Externa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6B59F-A9EA-4F3A-BC39-14F498C52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4123</Words>
  <Characters>22682</Characters>
  <Application>Microsoft Office Word</Application>
  <DocSecurity>0</DocSecurity>
  <Lines>189</Lines>
  <Paragraphs>53</Paragraphs>
  <ScaleCrop>false</ScaleCrop>
  <HeadingPairs>
    <vt:vector size="2" baseType="variant">
      <vt:variant>
        <vt:lpstr>Titre</vt:lpstr>
      </vt:variant>
      <vt:variant>
        <vt:i4>1</vt:i4>
      </vt:variant>
    </vt:vector>
  </HeadingPairs>
  <TitlesOfParts>
    <vt:vector size="1" baseType="lpstr">
      <vt:lpstr>RÉSISTANCE SOCIALE</vt:lpstr>
    </vt:vector>
  </TitlesOfParts>
  <Company>Mairie de Paris</Company>
  <LinksUpToDate>false</LinksUpToDate>
  <CharactersWithSpaces>26752</CharactersWithSpaces>
  <SharedDoc>false</SharedDoc>
  <HLinks>
    <vt:vector size="24" baseType="variant">
      <vt:variant>
        <vt:i4>1376351</vt:i4>
      </vt:variant>
      <vt:variant>
        <vt:i4>3</vt:i4>
      </vt:variant>
      <vt:variant>
        <vt:i4>0</vt:i4>
      </vt:variant>
      <vt:variant>
        <vt:i4>5</vt:i4>
      </vt:variant>
      <vt:variant>
        <vt:lpwstr>http://www.resistancesociale.fr/IMG/pdf/Petition-2.pdf</vt:lpwstr>
      </vt:variant>
      <vt:variant>
        <vt:lpwstr>page=1</vt:lpwstr>
      </vt:variant>
      <vt:variant>
        <vt:i4>589892</vt:i4>
      </vt:variant>
      <vt:variant>
        <vt:i4>0</vt:i4>
      </vt:variant>
      <vt:variant>
        <vt:i4>0</vt:i4>
      </vt:variant>
      <vt:variant>
        <vt:i4>5</vt:i4>
      </vt:variant>
      <vt:variant>
        <vt:lpwstr>http://www.convergence-sp.org/spip.php?article850</vt:lpwstr>
      </vt:variant>
      <vt:variant>
        <vt:lpwstr/>
      </vt:variant>
      <vt:variant>
        <vt:i4>1179683</vt:i4>
      </vt:variant>
      <vt:variant>
        <vt:i4>0</vt:i4>
      </vt:variant>
      <vt:variant>
        <vt:i4>0</vt:i4>
      </vt:variant>
      <vt:variant>
        <vt:i4>5</vt:i4>
      </vt:variant>
      <vt:variant>
        <vt:lpwstr>mailto:webmaster@resistancesociale.fr</vt:lpwstr>
      </vt:variant>
      <vt:variant>
        <vt:lpwstr/>
      </vt:variant>
      <vt:variant>
        <vt:i4>5832787</vt:i4>
      </vt:variant>
      <vt:variant>
        <vt:i4>-1</vt:i4>
      </vt:variant>
      <vt:variant>
        <vt:i4>1192</vt:i4>
      </vt:variant>
      <vt:variant>
        <vt:i4>1</vt:i4>
      </vt:variant>
      <vt:variant>
        <vt:lpwstr>http://www.resistancesociale.fr/logo-reso.jpg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RÉSISTANCE SOCIALE</dc:title>
  <dc:creator>detraijl</dc:creator>
  <cp:lastModifiedBy>Detrain, Jean-Luc</cp:lastModifiedBy>
  <cp:revision>11</cp:revision>
  <cp:lastPrinted>2017-11-27T09:33:00Z</cp:lastPrinted>
  <dcterms:created xsi:type="dcterms:W3CDTF">2017-11-27T07:43:00Z</dcterms:created>
  <dcterms:modified xsi:type="dcterms:W3CDTF">2017-11-27T09:35:00Z</dcterms:modified>
</cp:coreProperties>
</file>